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406D6" w14:textId="77777777" w:rsidR="00763031" w:rsidRPr="00C47CBA" w:rsidRDefault="008A24F7" w:rsidP="00644A01">
      <w:pPr>
        <w:pStyle w:val="Prrafodelista"/>
        <w:numPr>
          <w:ilvl w:val="0"/>
          <w:numId w:val="7"/>
        </w:numPr>
        <w:ind w:left="426" w:hanging="426"/>
        <w:rPr>
          <w:rFonts w:ascii="Verdana" w:hAnsi="Verdana" w:cs="Arial"/>
          <w:bCs/>
          <w:sz w:val="22"/>
          <w:szCs w:val="22"/>
        </w:rPr>
      </w:pPr>
      <w:r w:rsidRPr="00C47CBA">
        <w:rPr>
          <w:rFonts w:ascii="Verdana" w:hAnsi="Verdana" w:cs="Arial"/>
          <w:b/>
          <w:sz w:val="22"/>
          <w:szCs w:val="22"/>
        </w:rPr>
        <w:t>OBJETIVO</w:t>
      </w:r>
    </w:p>
    <w:p w14:paraId="0C977172" w14:textId="77777777" w:rsidR="00763031" w:rsidRPr="00C47CBA" w:rsidRDefault="00763031" w:rsidP="00C47CBA">
      <w:pPr>
        <w:rPr>
          <w:rFonts w:ascii="Verdana" w:hAnsi="Verdana" w:cs="Arial"/>
          <w:bCs/>
          <w:sz w:val="22"/>
          <w:szCs w:val="22"/>
        </w:rPr>
      </w:pPr>
    </w:p>
    <w:p w14:paraId="43AC92AB" w14:textId="4130EA40" w:rsidR="008A24F7" w:rsidRPr="00C47CBA" w:rsidRDefault="00145387" w:rsidP="00C47CBA">
      <w:pPr>
        <w:rPr>
          <w:rFonts w:ascii="Verdana" w:hAnsi="Verdana" w:cs="Arial"/>
          <w:bCs/>
          <w:sz w:val="22"/>
          <w:szCs w:val="22"/>
        </w:rPr>
      </w:pPr>
      <w:r w:rsidRPr="00C47CBA">
        <w:rPr>
          <w:rFonts w:ascii="Verdana" w:hAnsi="Verdana" w:cs="Arial"/>
          <w:bCs/>
          <w:sz w:val="22"/>
          <w:szCs w:val="22"/>
        </w:rPr>
        <w:t xml:space="preserve">Proporcionar </w:t>
      </w:r>
      <w:r w:rsidR="005805B2" w:rsidRPr="00C47CBA">
        <w:rPr>
          <w:rFonts w:ascii="Verdana" w:hAnsi="Verdana" w:cs="Arial"/>
          <w:bCs/>
          <w:sz w:val="22"/>
          <w:szCs w:val="22"/>
        </w:rPr>
        <w:t xml:space="preserve">las </w:t>
      </w:r>
      <w:r w:rsidRPr="00C47CBA">
        <w:rPr>
          <w:rFonts w:ascii="Verdana" w:hAnsi="Verdana" w:cs="Arial"/>
          <w:bCs/>
          <w:sz w:val="22"/>
          <w:szCs w:val="22"/>
        </w:rPr>
        <w:t>indicaciones</w:t>
      </w:r>
      <w:r w:rsidR="005805B2" w:rsidRPr="00C47CBA">
        <w:rPr>
          <w:rFonts w:ascii="Verdana" w:hAnsi="Verdana" w:cs="Arial"/>
          <w:bCs/>
          <w:sz w:val="22"/>
          <w:szCs w:val="22"/>
        </w:rPr>
        <w:t xml:space="preserve"> necesarias para realizar el Estudio de Viabilidad Técnica Artículo 277 de la Ley 1955 de 2019</w:t>
      </w:r>
      <w:r w:rsidRPr="00C47CBA">
        <w:rPr>
          <w:rFonts w:ascii="Verdana" w:hAnsi="Verdana" w:cs="Arial"/>
          <w:bCs/>
          <w:sz w:val="22"/>
          <w:szCs w:val="22"/>
        </w:rPr>
        <w:t xml:space="preserve"> </w:t>
      </w:r>
      <w:r w:rsidR="005805B2" w:rsidRPr="00C47CBA">
        <w:rPr>
          <w:rFonts w:ascii="Verdana" w:hAnsi="Verdana" w:cs="Arial"/>
          <w:bCs/>
          <w:sz w:val="22"/>
          <w:szCs w:val="22"/>
        </w:rPr>
        <w:t xml:space="preserve">y registrar los resultados en </w:t>
      </w:r>
      <w:r w:rsidRPr="00C47CBA">
        <w:rPr>
          <w:rFonts w:ascii="Verdana" w:hAnsi="Verdana" w:cs="Arial"/>
          <w:bCs/>
          <w:sz w:val="22"/>
          <w:szCs w:val="22"/>
        </w:rPr>
        <w:t xml:space="preserve">el Formato GPV-F-48 </w:t>
      </w:r>
      <w:r w:rsidR="005805B2" w:rsidRPr="00C47CBA">
        <w:rPr>
          <w:rFonts w:ascii="Verdana" w:hAnsi="Verdana" w:cs="Arial"/>
          <w:bCs/>
          <w:sz w:val="22"/>
          <w:szCs w:val="22"/>
        </w:rPr>
        <w:t xml:space="preserve">como soporte requerido para </w:t>
      </w:r>
      <w:r w:rsidRPr="00C47CBA">
        <w:rPr>
          <w:rFonts w:ascii="Verdana" w:hAnsi="Verdana" w:cs="Arial"/>
          <w:bCs/>
          <w:sz w:val="22"/>
          <w:szCs w:val="22"/>
        </w:rPr>
        <w:t xml:space="preserve">continuar con el procedimiento de cesión a </w:t>
      </w:r>
      <w:proofErr w:type="spellStart"/>
      <w:r w:rsidRPr="00C47CBA">
        <w:rPr>
          <w:rFonts w:ascii="Verdana" w:hAnsi="Verdana" w:cs="Arial"/>
          <w:bCs/>
          <w:sz w:val="22"/>
          <w:szCs w:val="22"/>
        </w:rPr>
        <w:t>titulo</w:t>
      </w:r>
      <w:proofErr w:type="spellEnd"/>
      <w:r w:rsidRPr="00C47CBA">
        <w:rPr>
          <w:rFonts w:ascii="Verdana" w:hAnsi="Verdana" w:cs="Arial"/>
          <w:bCs/>
          <w:sz w:val="22"/>
          <w:szCs w:val="22"/>
        </w:rPr>
        <w:t xml:space="preserve"> gratuito del bien fiscal de los extintos ICT-INURBE.</w:t>
      </w:r>
    </w:p>
    <w:p w14:paraId="238097AB" w14:textId="77777777" w:rsidR="00FE5951" w:rsidRPr="00C47CBA" w:rsidRDefault="00FE5951" w:rsidP="00C47CBA">
      <w:pPr>
        <w:pStyle w:val="Prrafodelista"/>
        <w:ind w:left="720"/>
        <w:rPr>
          <w:rFonts w:ascii="Verdana" w:hAnsi="Verdana" w:cs="Arial"/>
          <w:bCs/>
          <w:sz w:val="22"/>
          <w:szCs w:val="22"/>
        </w:rPr>
      </w:pPr>
    </w:p>
    <w:p w14:paraId="633D13B9" w14:textId="1B2A3AB4" w:rsidR="00FE5951" w:rsidRPr="00C47CBA" w:rsidRDefault="00FE5951" w:rsidP="00644A01">
      <w:pPr>
        <w:pStyle w:val="Prrafodelista"/>
        <w:numPr>
          <w:ilvl w:val="0"/>
          <w:numId w:val="7"/>
        </w:numPr>
        <w:ind w:left="426" w:hanging="426"/>
        <w:rPr>
          <w:rFonts w:ascii="Verdana" w:hAnsi="Verdana" w:cs="Arial"/>
          <w:bCs/>
          <w:sz w:val="22"/>
          <w:szCs w:val="22"/>
        </w:rPr>
      </w:pPr>
      <w:r w:rsidRPr="00C47CBA">
        <w:rPr>
          <w:rFonts w:ascii="Verdana" w:hAnsi="Verdana" w:cs="Arial"/>
          <w:b/>
          <w:sz w:val="22"/>
          <w:szCs w:val="22"/>
        </w:rPr>
        <w:t>DEFINICIONES</w:t>
      </w:r>
    </w:p>
    <w:p w14:paraId="532AF7E5" w14:textId="77777777" w:rsidR="008A24F7" w:rsidRPr="00C47CBA" w:rsidRDefault="008A24F7" w:rsidP="00C47CBA">
      <w:pPr>
        <w:pStyle w:val="Prrafodelista"/>
        <w:ind w:left="720"/>
        <w:jc w:val="center"/>
        <w:rPr>
          <w:rFonts w:ascii="Verdana" w:hAnsi="Verdana" w:cs="Arial"/>
          <w:b/>
          <w:sz w:val="22"/>
          <w:szCs w:val="22"/>
        </w:rPr>
      </w:pPr>
    </w:p>
    <w:p w14:paraId="4FB91A01" w14:textId="64B1BB10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Amenaza: </w:t>
      </w:r>
      <w:r w:rsidRPr="00C47CBA">
        <w:rPr>
          <w:rFonts w:ascii="Verdana" w:hAnsi="Verdana"/>
          <w:sz w:val="22"/>
          <w:szCs w:val="22"/>
        </w:rPr>
        <w:t>Peligro latente de que un evento físico de origen natural, o causado,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inducido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por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acción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humana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manera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accidental,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presente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severidad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suficiente para causar pérdida de vidas, lesiones u otros impactos en la salud, así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 también daños y pérdidas en los bienes, la infraestructura, los medios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sustento, la prestación de servicios y los recursos ambientales. </w:t>
      </w:r>
      <w:r w:rsidRPr="00C47CBA">
        <w:rPr>
          <w:rFonts w:ascii="Verdana" w:hAnsi="Verdana"/>
          <w:i/>
          <w:sz w:val="22"/>
          <w:szCs w:val="22"/>
        </w:rPr>
        <w:t>(Conforme a lo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establecido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Artículo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4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Ley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1523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del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24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abril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2012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Política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Nacional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Gestión del Riesgo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Desastres)</w:t>
      </w:r>
    </w:p>
    <w:p w14:paraId="0B278A2F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6ECDD2F" w14:textId="25F537F0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Aplicativo ICT - INURBE </w:t>
      </w:r>
      <w:r w:rsidRPr="00C47CBA">
        <w:rPr>
          <w:rFonts w:ascii="Verdana" w:hAnsi="Verdana"/>
          <w:sz w:val="22"/>
          <w:szCs w:val="22"/>
        </w:rPr>
        <w:t>Sistema de información que contiene el histórico 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gestión adelantada sobre los predios de los extintos Instituto de Crédito Territorial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–</w:t>
      </w:r>
      <w:r w:rsidRPr="00C47CBA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ICT</w:t>
      </w:r>
      <w:r w:rsidRPr="00C47CBA">
        <w:rPr>
          <w:rFonts w:ascii="Verdana" w:hAnsi="Verdana"/>
          <w:spacing w:val="5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e</w:t>
      </w:r>
      <w:r w:rsidRPr="00C47CBA">
        <w:rPr>
          <w:rFonts w:ascii="Verdana" w:hAnsi="Verdana"/>
          <w:spacing w:val="5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Instituto</w:t>
      </w:r>
      <w:r w:rsidRPr="00C47CBA">
        <w:rPr>
          <w:rFonts w:ascii="Verdana" w:hAnsi="Verdana"/>
          <w:spacing w:val="16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Nacional de</w:t>
      </w:r>
      <w:r w:rsidRPr="00C47CBA">
        <w:rPr>
          <w:rFonts w:ascii="Verdana" w:hAnsi="Verdana"/>
          <w:spacing w:val="18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Vivienda</w:t>
      </w:r>
      <w:r w:rsidRPr="00C47CBA">
        <w:rPr>
          <w:rFonts w:ascii="Verdana" w:hAnsi="Verdana"/>
          <w:spacing w:val="2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de</w:t>
      </w:r>
      <w:r w:rsidRPr="00C47CBA">
        <w:rPr>
          <w:rFonts w:ascii="Verdana" w:hAnsi="Verdana"/>
          <w:spacing w:val="20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Interés</w:t>
      </w:r>
      <w:r w:rsidRPr="00C47CBA">
        <w:rPr>
          <w:rFonts w:ascii="Verdana" w:hAnsi="Verdana"/>
          <w:spacing w:val="23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Social</w:t>
      </w:r>
      <w:r w:rsidRPr="00C47CBA">
        <w:rPr>
          <w:rFonts w:ascii="Verdana" w:hAnsi="Verdana"/>
          <w:spacing w:val="23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y</w:t>
      </w:r>
      <w:r w:rsidRPr="00C47CBA">
        <w:rPr>
          <w:rFonts w:ascii="Verdana" w:hAnsi="Verdana"/>
          <w:spacing w:val="16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Reforma</w:t>
      </w:r>
      <w:r w:rsidRPr="00C47CBA">
        <w:rPr>
          <w:rFonts w:ascii="Verdana" w:hAnsi="Verdana"/>
          <w:spacing w:val="17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Urbana</w:t>
      </w:r>
      <w:r w:rsidRPr="00C47CBA">
        <w:rPr>
          <w:rFonts w:ascii="Verdana" w:hAnsi="Verdana"/>
          <w:spacing w:val="22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–</w:t>
      </w:r>
      <w:r w:rsidRPr="00C47CBA">
        <w:rPr>
          <w:rFonts w:ascii="Verdana" w:hAnsi="Verdana"/>
          <w:spacing w:val="9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INURBE.</w:t>
      </w:r>
    </w:p>
    <w:p w14:paraId="47EDF8B7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F6B5781" w14:textId="39E31ABE" w:rsidR="005805B2" w:rsidRPr="00C47CBA" w:rsidRDefault="005805B2" w:rsidP="00E75F39">
      <w:pPr>
        <w:pStyle w:val="Prrafodelista"/>
        <w:widowControl w:val="0"/>
        <w:tabs>
          <w:tab w:val="left" w:pos="1402"/>
          <w:tab w:val="left" w:pos="9227"/>
        </w:tabs>
        <w:autoSpaceDE w:val="0"/>
        <w:autoSpaceDN w:val="0"/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Base</w:t>
      </w:r>
      <w:r w:rsidRPr="00C47CBA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datos</w:t>
      </w:r>
      <w:r w:rsidRPr="00C47CBA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Consiste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base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digital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formato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vectorial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que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contiene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los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objetos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geográficos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estructurados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modelo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representación</w:t>
      </w:r>
      <w:r w:rsidRPr="00C47CBA">
        <w:rPr>
          <w:rFonts w:ascii="Verdana" w:hAnsi="Verdana"/>
          <w:spacing w:val="4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elementos</w:t>
      </w:r>
      <w:r w:rsidRPr="00C47CBA">
        <w:rPr>
          <w:rFonts w:ascii="Verdana" w:hAnsi="Verdana"/>
          <w:spacing w:val="5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</w:t>
      </w:r>
      <w:r w:rsidRPr="00C47CBA">
        <w:rPr>
          <w:rFonts w:ascii="Verdana" w:hAnsi="Verdana"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definida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límite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proyecto.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estructura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vectorial,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representan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mediante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entidades geométricas básicas: puntos, líneas y polígonos. La geometría de 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elementos capturados depende de los tamaños y áreas mínimas definidos para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cada escala de acuerdo con el catálogo de objetos. </w:t>
      </w:r>
      <w:r w:rsidRPr="00C47CBA">
        <w:rPr>
          <w:rFonts w:ascii="Verdana" w:hAnsi="Verdana"/>
          <w:i/>
          <w:sz w:val="22"/>
          <w:szCs w:val="22"/>
        </w:rPr>
        <w:t>(Conforme lo establecido en la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 xml:space="preserve">página 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del </w:t>
      </w:r>
      <w:r w:rsidRPr="00C47CBA">
        <w:rPr>
          <w:rFonts w:ascii="Verdana" w:hAnsi="Verdana"/>
          <w:i/>
          <w:spacing w:val="-1"/>
          <w:sz w:val="22"/>
          <w:szCs w:val="22"/>
        </w:rPr>
        <w:t>IGAChttps://</w:t>
      </w:r>
      <w:hyperlink r:id="rId11" w:history="1">
        <w:r w:rsidRPr="00C47CBA">
          <w:rPr>
            <w:rStyle w:val="Hipervnculo"/>
            <w:rFonts w:ascii="Verdana" w:hAnsi="Verdana"/>
            <w:i/>
            <w:spacing w:val="-1"/>
            <w:sz w:val="22"/>
            <w:szCs w:val="22"/>
          </w:rPr>
          <w:t xml:space="preserve">www.igac.gov.co/sites/igac.gov.co/files/noticias/anexo_ </w:t>
        </w:r>
        <w:proofErr w:type="spellStart"/>
        <w:r w:rsidRPr="00C47CBA">
          <w:rPr>
            <w:rStyle w:val="Hipervnculo"/>
            <w:rFonts w:ascii="Verdana" w:hAnsi="Verdana"/>
            <w:i/>
            <w:spacing w:val="-1"/>
            <w:sz w:val="22"/>
            <w:szCs w:val="22"/>
          </w:rPr>
          <w:t>especificacione</w:t>
        </w:r>
        <w:proofErr w:type="spellEnd"/>
      </w:hyperlink>
      <w:r w:rsidRPr="00C47CBA">
        <w:rPr>
          <w:rFonts w:ascii="Verdana" w:hAnsi="Verdana"/>
          <w:i/>
          <w:sz w:val="22"/>
          <w:szCs w:val="22"/>
        </w:rPr>
        <w:t xml:space="preserve"> s_tecnicas_de_levantamiento_catastral.pdf).</w:t>
      </w:r>
    </w:p>
    <w:p w14:paraId="2408AD3B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7BEA8134" w14:textId="097C028D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Bien fiscal titulable. </w:t>
      </w:r>
      <w:r w:rsidRPr="00C47CBA">
        <w:rPr>
          <w:rFonts w:ascii="Verdana" w:hAnsi="Verdana"/>
          <w:sz w:val="22"/>
          <w:szCs w:val="22"/>
        </w:rPr>
        <w:t>Corresponde a aquel de propiedad de los extintos ICT –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 susceptibles de cesión de conformidad con lo dispuesto en el artículo 277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de la Ley 1955 </w:t>
      </w:r>
      <w:r w:rsidRPr="00C47CBA">
        <w:rPr>
          <w:rFonts w:ascii="Verdana" w:hAnsi="Verdana"/>
          <w:sz w:val="22"/>
          <w:szCs w:val="22"/>
        </w:rPr>
        <w:t>de 2019 recibidos por el Ministerio de Vivienda, Ciudad y Territorio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proofErr w:type="spellStart"/>
      <w:r w:rsidRPr="00C47CBA">
        <w:rPr>
          <w:rFonts w:ascii="Verdana" w:hAnsi="Verdana"/>
          <w:sz w:val="22"/>
          <w:szCs w:val="22"/>
        </w:rPr>
        <w:t>subrogatario</w:t>
      </w:r>
      <w:proofErr w:type="spellEnd"/>
      <w:r w:rsidRPr="00C47CBA">
        <w:rPr>
          <w:rFonts w:ascii="Verdana" w:hAnsi="Verdana"/>
          <w:sz w:val="22"/>
          <w:szCs w:val="22"/>
        </w:rPr>
        <w:t xml:space="preserve"> legal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sus bienes,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derechos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obligaciones.</w:t>
      </w:r>
    </w:p>
    <w:p w14:paraId="6E6BA0BF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202BF24" w14:textId="2FEE7794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Carta catastral urbana: </w:t>
      </w:r>
      <w:r w:rsidRPr="00C47CBA">
        <w:rPr>
          <w:rFonts w:ascii="Verdana" w:hAnsi="Verdana"/>
          <w:sz w:val="22"/>
          <w:szCs w:val="22"/>
        </w:rPr>
        <w:t>Documento gráfico georreferenciado con localización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 predios,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elaborado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escala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diferente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según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sector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rural.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(Conforme a lo establecido en el Glosario de la página oficial el Instituto Geográfico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Agustín Codazzi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IGAC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hyperlink r:id="rId12">
        <w:r w:rsidRPr="00C47CBA">
          <w:rPr>
            <w:rFonts w:ascii="Verdana" w:hAnsi="Verdana"/>
            <w:i/>
            <w:sz w:val="22"/>
            <w:szCs w:val="22"/>
            <w:u w:val="single"/>
          </w:rPr>
          <w:t>https://www.igac.gov.co/es/contenido/glosario</w:t>
        </w:r>
      </w:hyperlink>
    </w:p>
    <w:p w14:paraId="2E6B9661" w14:textId="77777777" w:rsidR="005805B2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8338739" w14:textId="77777777" w:rsidR="00E75F39" w:rsidRPr="00C47CBA" w:rsidRDefault="00E75F39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7074D9F5" w14:textId="4487E50F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Cédula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Conjunto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caracteres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 incorporado en el censo predial y que a su vez lo georreferencia. Para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IGAC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cédula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15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dígitos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asimila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antiguo.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el aplicativo ICT-INURBE, está habilitada la opción de hacer búsqueda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expedientes por “No. Predial”, que corresponde a este mismo identificador, para 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 se digita, separados por guiones, a partir de la quinta posición del número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sector,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manzana,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condición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respectivamente,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 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consultar.</w:t>
      </w:r>
    </w:p>
    <w:p w14:paraId="4DDA7A39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18FBE0A" w14:textId="77777777" w:rsidR="005805B2" w:rsidRPr="00C47CBA" w:rsidRDefault="005805B2" w:rsidP="00E75F39">
      <w:pPr>
        <w:pStyle w:val="Textoindependiente"/>
        <w:spacing w:after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Nota.</w:t>
      </w:r>
      <w:r w:rsidRPr="00C47CBA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Pese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autoridades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centralizadas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descentralizadas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la obligación de implementar el número predial nacional (nuevo) desde el año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2013, el número predial y la cédula catastral, aún son de uso común, lo cual puede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generar confusión. No obstante, en el formato del estudio de viabilidad, son válidos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 la búsqueda de expedientes en el aplicativo ICT-INURBE, se efectúa por Cédula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127A5D9A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B6599DC" w14:textId="24ADFFF1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Certificado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nivel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departamental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municipal, por la autoridad catastral que certifica sobre la inscripción catastral 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 o mejora indicando: departamento y municipio donde está ubicado el predio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mejora,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predial,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identificación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propietario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y/o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poseedor,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terreno, área construida, avalúo catastral, matrícula inmobiliaria, dirección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predio,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expedición.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Colindantes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datos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jurídicos a solicitud del cliente o usuario. </w:t>
      </w:r>
      <w:r w:rsidRPr="00C47CBA">
        <w:rPr>
          <w:rFonts w:ascii="Verdana" w:hAnsi="Verdana"/>
          <w:i/>
          <w:sz w:val="22"/>
          <w:szCs w:val="22"/>
        </w:rPr>
        <w:t>(Conforme a lo establecido en el Glosario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página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oficial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IGAC</w:t>
      </w:r>
      <w:r w:rsidRPr="00C47CBA">
        <w:rPr>
          <w:rFonts w:ascii="Verdana" w:hAnsi="Verdana"/>
          <w:i/>
          <w:color w:val="0462C1"/>
          <w:spacing w:val="-1"/>
          <w:sz w:val="22"/>
          <w:szCs w:val="22"/>
        </w:rPr>
        <w:t xml:space="preserve"> </w:t>
      </w:r>
      <w:hyperlink r:id="rId13">
        <w:r w:rsidRPr="00C47CBA">
          <w:rPr>
            <w:rFonts w:ascii="Verdana" w:hAnsi="Verdana"/>
            <w:i/>
            <w:color w:val="0462C1"/>
            <w:sz w:val="22"/>
            <w:szCs w:val="22"/>
            <w:u w:val="single" w:color="0462C1"/>
          </w:rPr>
          <w:t>https://www.igac.gov.co/es/contenido/glosario</w:t>
        </w:r>
      </w:hyperlink>
      <w:r w:rsidRPr="00C47CBA">
        <w:rPr>
          <w:rFonts w:ascii="Verdana" w:hAnsi="Verdana"/>
          <w:i/>
          <w:sz w:val="22"/>
          <w:szCs w:val="22"/>
        </w:rPr>
        <w:t>)</w:t>
      </w:r>
      <w:r w:rsidRPr="00C47CBA">
        <w:rPr>
          <w:rFonts w:ascii="Verdana" w:hAnsi="Verdana"/>
          <w:sz w:val="22"/>
          <w:szCs w:val="22"/>
        </w:rPr>
        <w:t>.</w:t>
      </w:r>
    </w:p>
    <w:p w14:paraId="03CC809D" w14:textId="77777777" w:rsidR="005805B2" w:rsidRPr="00C47CBA" w:rsidRDefault="005805B2" w:rsidP="00C47CBA">
      <w:pPr>
        <w:pStyle w:val="Prrafodelista"/>
        <w:tabs>
          <w:tab w:val="left" w:pos="1402"/>
        </w:tabs>
        <w:ind w:left="0"/>
        <w:rPr>
          <w:rFonts w:ascii="Verdana" w:hAnsi="Verdana"/>
          <w:sz w:val="22"/>
          <w:szCs w:val="22"/>
        </w:rPr>
      </w:pPr>
    </w:p>
    <w:p w14:paraId="5090E742" w14:textId="41227A83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Certificado</w:t>
      </w:r>
      <w:r w:rsidRPr="00C47CBA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acometida</w:t>
      </w:r>
      <w:r w:rsidRPr="00C47CBA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servicios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públicos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domiciliarios:</w:t>
      </w:r>
      <w:r w:rsidRPr="00C47CBA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certificación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expedida por la empresa prestadora de servicios públicos domiciliarios, en la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indica la fecha en la cual se hizo la derivación de la red local del servicio respectivo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llega hasta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corte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inmueble.</w:t>
      </w:r>
    </w:p>
    <w:p w14:paraId="6204AB5D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29A0794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Certificado de vecindad/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residencia: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documento mediante el cual,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alcaldes Municipales y/o Juntas de Acción Comunal de un barrio o urbanización,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indican</w:t>
      </w:r>
      <w:r w:rsidRPr="00C47CBA">
        <w:rPr>
          <w:rFonts w:ascii="Verdana" w:hAnsi="Verdana"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tiempo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</w:t>
      </w:r>
      <w:r w:rsidRPr="00C47CBA">
        <w:rPr>
          <w:rFonts w:ascii="Verdana" w:hAnsi="Verdana"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residencia</w:t>
      </w:r>
      <w:r w:rsidRPr="00C47CBA">
        <w:rPr>
          <w:rFonts w:ascii="Verdana" w:hAnsi="Verdana"/>
          <w:spacing w:val="4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hogar</w:t>
      </w:r>
      <w:r w:rsidRPr="00C47CBA">
        <w:rPr>
          <w:rFonts w:ascii="Verdana" w:hAnsi="Verdana"/>
          <w:spacing w:val="4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ocupante</w:t>
      </w:r>
      <w:r w:rsidRPr="00C47CBA">
        <w:rPr>
          <w:rFonts w:ascii="Verdana" w:hAnsi="Verdana"/>
          <w:spacing w:val="4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4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4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objeto</w:t>
      </w:r>
      <w:r w:rsidRPr="00C47CBA">
        <w:rPr>
          <w:rFonts w:ascii="Verdana" w:hAnsi="Verdana"/>
          <w:spacing w:val="4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4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solicitud.</w:t>
      </w:r>
    </w:p>
    <w:p w14:paraId="4030ED76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778DAC02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Certificado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plano</w:t>
      </w:r>
      <w:r w:rsidRPr="00C47CBA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predial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catastral: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gráfico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georreferenciado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medio del cual la autoridad catastral hace constar la inscripción de un predio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mejora, sus características y condiciones. </w:t>
      </w:r>
      <w:r w:rsidRPr="00C47CBA">
        <w:rPr>
          <w:rFonts w:ascii="Verdana" w:hAnsi="Verdana"/>
          <w:i/>
          <w:sz w:val="22"/>
          <w:szCs w:val="22"/>
        </w:rPr>
        <w:t>(Conforme a lo establecido en la página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 xml:space="preserve">oficial del IGAC </w:t>
      </w:r>
      <w:hyperlink r:id="rId14">
        <w:r w:rsidRPr="00C47CBA">
          <w:rPr>
            <w:rFonts w:ascii="Verdana" w:hAnsi="Verdana"/>
            <w:i/>
            <w:sz w:val="22"/>
            <w:szCs w:val="22"/>
            <w:u w:val="single"/>
          </w:rPr>
          <w:t>https://www.igac.gov.co/es/contenido/que-es-un-certificado-plano-</w:t>
        </w:r>
      </w:hyperlink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hyperlink r:id="rId15">
        <w:r w:rsidRPr="00C47CBA">
          <w:rPr>
            <w:rFonts w:ascii="Verdana" w:hAnsi="Verdana"/>
            <w:i/>
            <w:sz w:val="22"/>
            <w:szCs w:val="22"/>
            <w:u w:val="single"/>
          </w:rPr>
          <w:t>predial-y-como-y-donde-</w:t>
        </w:r>
      </w:hyperlink>
      <w:hyperlink r:id="rId16">
        <w:r w:rsidRPr="00C47CBA">
          <w:rPr>
            <w:rFonts w:ascii="Verdana" w:hAnsi="Verdana"/>
            <w:i/>
            <w:sz w:val="22"/>
            <w:szCs w:val="22"/>
            <w:u w:val="single"/>
          </w:rPr>
          <w:t>puedo-solicitarlo</w:t>
        </w:r>
      </w:hyperlink>
      <w:r w:rsidRPr="00C47CBA">
        <w:rPr>
          <w:rFonts w:ascii="Verdana" w:hAnsi="Verdana"/>
          <w:i/>
          <w:sz w:val="22"/>
          <w:szCs w:val="22"/>
        </w:rPr>
        <w:t>).</w:t>
      </w:r>
    </w:p>
    <w:p w14:paraId="30EA16A1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4E41B4AF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6183CD3C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 xml:space="preserve">Certificado o concepto de uso del suelo: </w:t>
      </w:r>
      <w:r w:rsidRPr="00C47CBA">
        <w:rPr>
          <w:rFonts w:ascii="Verdana" w:hAnsi="Verdana"/>
          <w:sz w:val="22"/>
          <w:szCs w:val="22"/>
        </w:rPr>
        <w:t>Documento en el que se compila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norma urbanística aplicable y certificada por la entidad territorial correspondiente,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un bien inmueble, con base a lo dispuesto en los instrumentos de ordenamiento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territorial. El certificado de uso del suelo estará vigente hasta el momento que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instrumento de ordenamiento territorial sea revisado y modificado, mediante un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nuevo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acuerdo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reglamentario,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caso,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pierde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validez.</w:t>
      </w:r>
    </w:p>
    <w:p w14:paraId="0462B168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1A72AC94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Certificado o concepto de riesgo y/o amenaza</w:t>
      </w:r>
      <w:r w:rsidRPr="00C47CBA">
        <w:rPr>
          <w:rFonts w:ascii="Verdana" w:hAnsi="Verdana"/>
          <w:sz w:val="22"/>
          <w:szCs w:val="22"/>
        </w:rPr>
        <w:t>: Documento en el que la entidad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 correspondiente certifica las condiciones de amenaza y riesgo de un bien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dispuesto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respectivo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estará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 Territorial sea modificado, mediante un nuevo acuerdo o decreto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reglamentario y en ese entonces, perderá su validez. Este documento puede o 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incluir las medidas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mitigación del riesgo.</w:t>
      </w:r>
    </w:p>
    <w:p w14:paraId="66019BA0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6C25A19E" w14:textId="77777777" w:rsidR="00E75F39" w:rsidRDefault="005805B2" w:rsidP="00E75F39">
      <w:pPr>
        <w:pStyle w:val="Prrafodelista"/>
        <w:widowControl w:val="0"/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Certificado catastral especial </w:t>
      </w:r>
      <w:r w:rsidRPr="00C47CBA">
        <w:rPr>
          <w:rFonts w:ascii="Verdana" w:hAnsi="Verdana"/>
          <w:sz w:val="22"/>
          <w:szCs w:val="22"/>
        </w:rPr>
        <w:t>Documento que hace constar la inscripción 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 o mejora, sus características físicas y jurídicas, así como el avaluó y su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vigencia.</w:t>
      </w:r>
    </w:p>
    <w:p w14:paraId="38EF0EBB" w14:textId="77777777" w:rsidR="00E75F39" w:rsidRDefault="00E75F39" w:rsidP="00E75F39">
      <w:pPr>
        <w:pStyle w:val="Prrafodelista"/>
        <w:widowControl w:val="0"/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27C33FA1" w14:textId="7AB6267A" w:rsidR="005805B2" w:rsidRPr="00C47CBA" w:rsidRDefault="005805B2" w:rsidP="00E75F39">
      <w:pPr>
        <w:pStyle w:val="Prrafodelista"/>
        <w:widowControl w:val="0"/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Cesión: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figura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aplicable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tanto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derechos reales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de  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crédito.</w:t>
      </w:r>
    </w:p>
    <w:p w14:paraId="086CC5BB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7BD0C44" w14:textId="0ECC3D0D" w:rsidR="005805B2" w:rsidRPr="00C47CBA" w:rsidRDefault="005805B2" w:rsidP="00E75F39">
      <w:pPr>
        <w:pStyle w:val="Textoindependiente"/>
        <w:spacing w:after="0"/>
        <w:ind w:firstLine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respecto, 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Código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Civil, dispone:</w:t>
      </w:r>
    </w:p>
    <w:p w14:paraId="5A8C7E5E" w14:textId="77777777" w:rsidR="005805B2" w:rsidRPr="00C47CBA" w:rsidRDefault="005805B2" w:rsidP="00E75F39">
      <w:pPr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“ARTICULO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1959.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FORMALIDADES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CESION.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Subrogado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art.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33,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Ley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                   </w:t>
      </w:r>
      <w:r w:rsidRPr="00C47CBA">
        <w:rPr>
          <w:rFonts w:ascii="Verdana" w:hAnsi="Verdana"/>
          <w:i/>
          <w:sz w:val="22"/>
          <w:szCs w:val="22"/>
        </w:rPr>
        <w:t>57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 1887. El nuevo texto es el siguiente. La cesión de un crédito, a cualquier título que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haga,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no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tendrá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efecto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entre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cedente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cesionario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sino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virtud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entrega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del título. Pero si el crédito que se cede no consta en documento, la cesión puede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hacerse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otorgándose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uno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por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cedente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al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cesionario,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este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caso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notificación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trata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 artículo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1961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debe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hacerse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exhibición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dicho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documento.</w:t>
      </w:r>
    </w:p>
    <w:p w14:paraId="5AD8CB0A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49F2383E" w14:textId="77777777" w:rsidR="005805B2" w:rsidRPr="00C47CBA" w:rsidRDefault="005805B2" w:rsidP="00E75F39">
      <w:pPr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ARTICULO 1960. NOTIFICACIÓN O ACEPTACIÓN. La cesión no produce efecto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contra el deudor ni contra terceros, mientras no ha sido notificada por el cesionario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al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deudor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aceptada por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éste.”</w:t>
      </w:r>
    </w:p>
    <w:p w14:paraId="6C6474CB" w14:textId="77777777" w:rsidR="005805B2" w:rsidRPr="00C47CBA" w:rsidRDefault="005805B2" w:rsidP="00C47CBA">
      <w:pPr>
        <w:rPr>
          <w:rFonts w:ascii="Verdana" w:hAnsi="Verdana"/>
          <w:i/>
          <w:sz w:val="22"/>
          <w:szCs w:val="22"/>
        </w:rPr>
      </w:pPr>
    </w:p>
    <w:p w14:paraId="04DA8CD0" w14:textId="231E2330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Cedente</w:t>
      </w:r>
      <w:r w:rsidRPr="00C47CBA">
        <w:rPr>
          <w:rFonts w:ascii="Verdana" w:hAnsi="Verdana"/>
          <w:sz w:val="22"/>
          <w:szCs w:val="22"/>
        </w:rPr>
        <w:t>.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efectos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Instructivo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entenderá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cedente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Ministerio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Vivienda,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quien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actúa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proofErr w:type="spellStart"/>
      <w:r w:rsidRPr="00C47CBA">
        <w:rPr>
          <w:rFonts w:ascii="Verdana" w:hAnsi="Verdana"/>
          <w:sz w:val="22"/>
          <w:szCs w:val="22"/>
        </w:rPr>
        <w:t>subrogatario</w:t>
      </w:r>
      <w:proofErr w:type="spellEnd"/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bienes,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derechos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obligaciones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extintos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Instituto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Crédito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Territorial– ICT e Instituto Nacional de Vivienda de Interés Social y Reforma urbana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INURBE.</w:t>
      </w:r>
    </w:p>
    <w:p w14:paraId="4F58B33F" w14:textId="77777777" w:rsidR="005805B2" w:rsidRPr="00C47CBA" w:rsidRDefault="005805B2" w:rsidP="00C47CBA">
      <w:pPr>
        <w:pStyle w:val="Prrafodelista"/>
        <w:tabs>
          <w:tab w:val="left" w:pos="1402"/>
        </w:tabs>
        <w:ind w:left="0"/>
        <w:rPr>
          <w:rFonts w:ascii="Verdana" w:hAnsi="Verdana"/>
          <w:sz w:val="22"/>
          <w:szCs w:val="22"/>
        </w:rPr>
      </w:pPr>
    </w:p>
    <w:p w14:paraId="1670C519" w14:textId="49BD7CBC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Cesionario.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entenderá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hogar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peticionario,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reunido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trata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277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1955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2019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y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el</w:t>
      </w:r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Decreto</w:t>
      </w:r>
      <w:r w:rsidRPr="00C47CBA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1077</w:t>
      </w:r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del</w:t>
      </w:r>
      <w:r w:rsidRPr="00C47CBA">
        <w:rPr>
          <w:rFonts w:ascii="Verdana" w:hAnsi="Verdana"/>
          <w:b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2015,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modificado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por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el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artículo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1 del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Decreto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523 de 2021</w:t>
      </w:r>
      <w:r w:rsidRPr="00C47CBA">
        <w:rPr>
          <w:rFonts w:ascii="Verdana" w:hAnsi="Verdana"/>
          <w:sz w:val="22"/>
          <w:szCs w:val="22"/>
        </w:rPr>
        <w:t>.</w:t>
      </w:r>
    </w:p>
    <w:p w14:paraId="7F461DB4" w14:textId="7D11BA10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CHIP: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Código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homologado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asigna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Administrativa Especial de Catastro a cada predio del Distrito Capital. Sólo aplica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 Bogotá.</w:t>
      </w:r>
    </w:p>
    <w:p w14:paraId="3FEE897D" w14:textId="77777777" w:rsidR="005805B2" w:rsidRPr="00C47CBA" w:rsidRDefault="005805B2" w:rsidP="00C47CBA">
      <w:pPr>
        <w:pStyle w:val="Prrafodelista"/>
        <w:ind w:left="0"/>
        <w:rPr>
          <w:rFonts w:ascii="Verdana" w:hAnsi="Verdana"/>
          <w:b/>
          <w:sz w:val="22"/>
          <w:szCs w:val="22"/>
        </w:rPr>
      </w:pPr>
    </w:p>
    <w:p w14:paraId="18BC44DB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Código de Sector: </w:t>
      </w:r>
      <w:r w:rsidRPr="00C47CBA">
        <w:rPr>
          <w:rFonts w:ascii="Verdana" w:hAnsi="Verdana"/>
          <w:sz w:val="22"/>
          <w:szCs w:val="22"/>
        </w:rPr>
        <w:t>Es un identificador catastral de 18 posiciones numéricas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permite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determinar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ubicación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geográfica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general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Distrito Capital. (Conforme a lo establecido en el Glosario de la página oficial el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 Bogotá D.C. https://</w:t>
      </w:r>
      <w:hyperlink r:id="rId17">
        <w:r w:rsidRPr="00C47CBA">
          <w:rPr>
            <w:rFonts w:ascii="Verdana" w:hAnsi="Verdana"/>
            <w:sz w:val="22"/>
            <w:szCs w:val="22"/>
          </w:rPr>
          <w:t>www.catastrobogota.gov.co/glosario/cedula-catastral).</w:t>
        </w:r>
      </w:hyperlink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También se conoce con el nombre de “Código del Lote”. Solo aplica para Catastro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Bogotá.</w:t>
      </w:r>
    </w:p>
    <w:p w14:paraId="638E721A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44198287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Coeficientes de Copropiedad</w:t>
      </w:r>
      <w:r w:rsidRPr="00C47CBA">
        <w:rPr>
          <w:rFonts w:ascii="Verdana" w:hAnsi="Verdana"/>
          <w:sz w:val="22"/>
          <w:szCs w:val="22"/>
        </w:rPr>
        <w:t>: Índices que establecen la participación porcentual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cada uno de los propietarios de bienes de dominio particular en los bienes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comunes del edificio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conjunto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sometido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 régimen de propiedad horizontal.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Definen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además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participación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asamblea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propietarios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proporción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cada uno contribuirá en las expensas comunes del edificio o conjunto, sin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perjuicio de las que se determinen por módulos de contribución, en edificios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conjuntos de uso comercial o mixto. (Conforme a lo establecido en el Artículo 3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 675 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3 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agosto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2001 Régimen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 Horizontal).</w:t>
      </w:r>
    </w:p>
    <w:p w14:paraId="2B233AA7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1BC35E7D" w14:textId="21B15554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Concepto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técnico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asentamientos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humanos: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donde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establecer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 a titular se encuentra en zona apta para la localización de asentamientos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humanos.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Dicho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contener:</w:t>
      </w:r>
    </w:p>
    <w:p w14:paraId="310C9A35" w14:textId="77777777" w:rsidR="005805B2" w:rsidRPr="00C47CBA" w:rsidRDefault="005805B2" w:rsidP="00E75F39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B84B0F4" w14:textId="77777777" w:rsidR="005805B2" w:rsidRPr="00C47CBA" w:rsidRDefault="005805B2" w:rsidP="00E75F39">
      <w:pPr>
        <w:pStyle w:val="Prrafodelista"/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ind w:left="851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Certificación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donde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establezca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titular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dentro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perímetro urbano del municipio o distrito en los términos descritos en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 2.1.2.2.2.1. del Decreto 1077 de 2015, modificado por el Decreto 523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2021,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Secretaría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competente.</w:t>
      </w:r>
    </w:p>
    <w:p w14:paraId="3C856858" w14:textId="77777777" w:rsidR="005805B2" w:rsidRPr="00C47CBA" w:rsidRDefault="005805B2" w:rsidP="00E75F39">
      <w:pPr>
        <w:pStyle w:val="Textoindependiente"/>
        <w:spacing w:after="0"/>
        <w:ind w:left="851"/>
        <w:rPr>
          <w:rFonts w:ascii="Verdana" w:hAnsi="Verdana"/>
          <w:sz w:val="22"/>
          <w:szCs w:val="22"/>
        </w:rPr>
      </w:pPr>
    </w:p>
    <w:p w14:paraId="6500BA6E" w14:textId="77777777" w:rsidR="005805B2" w:rsidRPr="00C47CBA" w:rsidRDefault="005805B2" w:rsidP="00E75F39">
      <w:pPr>
        <w:pStyle w:val="Prrafodelista"/>
        <w:widowControl w:val="0"/>
        <w:numPr>
          <w:ilvl w:val="1"/>
          <w:numId w:val="2"/>
        </w:numPr>
        <w:autoSpaceDE w:val="0"/>
        <w:autoSpaceDN w:val="0"/>
        <w:ind w:left="851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Certificación técnica de uso del inmueble objeto de solicitud, expedida por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Secretaría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Planeación municipal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autoridad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competente.</w:t>
      </w:r>
    </w:p>
    <w:p w14:paraId="67FCEC38" w14:textId="77777777" w:rsidR="005805B2" w:rsidRPr="00C47CBA" w:rsidRDefault="005805B2" w:rsidP="00E75F39">
      <w:pPr>
        <w:pStyle w:val="Textoindependiente"/>
        <w:spacing w:after="0"/>
        <w:ind w:left="851"/>
        <w:rPr>
          <w:rFonts w:ascii="Verdana" w:hAnsi="Verdana"/>
          <w:sz w:val="22"/>
          <w:szCs w:val="22"/>
        </w:rPr>
      </w:pPr>
    </w:p>
    <w:p w14:paraId="6CFF0D83" w14:textId="77777777" w:rsidR="005805B2" w:rsidRPr="00C47CBA" w:rsidRDefault="005805B2" w:rsidP="00E75F39">
      <w:pPr>
        <w:pStyle w:val="Prrafodelista"/>
        <w:widowControl w:val="0"/>
        <w:numPr>
          <w:ilvl w:val="1"/>
          <w:numId w:val="2"/>
        </w:numPr>
        <w:autoSpaceDE w:val="0"/>
        <w:autoSpaceDN w:val="0"/>
        <w:ind w:left="851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Certificación técnica de riesgo del inmueble objeto de solicitud, en los términos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descritos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2.1.2.2.2.1.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1077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2015,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modificado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 523 del 2021, expedida por la Secretaría de Planeación municipal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competente.</w:t>
      </w:r>
    </w:p>
    <w:p w14:paraId="0FB64D62" w14:textId="77777777" w:rsidR="005805B2" w:rsidRPr="00C47CBA" w:rsidRDefault="005805B2" w:rsidP="00E75F39">
      <w:pPr>
        <w:pStyle w:val="Textoindependiente"/>
        <w:spacing w:after="0"/>
        <w:ind w:left="851"/>
        <w:jc w:val="left"/>
        <w:rPr>
          <w:rFonts w:ascii="Verdana" w:hAnsi="Verdana"/>
          <w:b/>
          <w:sz w:val="22"/>
          <w:szCs w:val="22"/>
        </w:rPr>
      </w:pPr>
    </w:p>
    <w:p w14:paraId="5FC36691" w14:textId="77777777" w:rsidR="005805B2" w:rsidRPr="00C47CBA" w:rsidRDefault="005805B2" w:rsidP="00E75F39">
      <w:pPr>
        <w:pStyle w:val="Textoindependiente"/>
        <w:spacing w:after="0"/>
        <w:ind w:left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NOTA. </w:t>
      </w:r>
      <w:r w:rsidRPr="00C47CBA">
        <w:rPr>
          <w:rFonts w:ascii="Verdana" w:hAnsi="Verdana"/>
          <w:sz w:val="22"/>
          <w:szCs w:val="22"/>
        </w:rPr>
        <w:t>En caso de que la certificación técnica de riesgo del inmueble objeto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solicitud,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Alto</w:t>
      </w:r>
      <w:r w:rsidRPr="00C47CBA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</w:t>
      </w:r>
      <w:r w:rsidRPr="00C47CBA">
        <w:rPr>
          <w:rFonts w:ascii="Verdana" w:hAnsi="Verdana"/>
          <w:b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Medio</w:t>
      </w:r>
      <w:r w:rsidRPr="00C47CBA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Riesgo</w:t>
      </w:r>
      <w:r w:rsidRPr="00C47CBA">
        <w:rPr>
          <w:rFonts w:ascii="Verdana" w:hAnsi="Verdana"/>
          <w:sz w:val="22"/>
          <w:szCs w:val="22"/>
        </w:rPr>
        <w:t>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adjuntar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Secretaría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competente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proofErr w:type="spellStart"/>
      <w:r w:rsidRPr="00C47CBA">
        <w:rPr>
          <w:rFonts w:ascii="Verdana" w:hAnsi="Verdana"/>
          <w:b/>
          <w:sz w:val="22"/>
          <w:szCs w:val="22"/>
        </w:rPr>
        <w:t>Mitigabilidad</w:t>
      </w:r>
      <w:proofErr w:type="spellEnd"/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y/o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conceptos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emitidos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autoridad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ambiental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competente,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donde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especifique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Riesgo</w:t>
      </w:r>
      <w:r w:rsidRPr="00C47CBA">
        <w:rPr>
          <w:rFonts w:ascii="Verdana" w:hAnsi="Verdana"/>
          <w:b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es</w:t>
      </w:r>
      <w:r w:rsidRPr="00C47CBA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Mitigable</w:t>
      </w:r>
      <w:r w:rsidRPr="00C47CBA">
        <w:rPr>
          <w:rFonts w:ascii="Verdana" w:hAnsi="Verdana"/>
          <w:b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 No</w:t>
      </w:r>
      <w:r w:rsidRPr="00C47CBA">
        <w:rPr>
          <w:rFonts w:ascii="Verdana" w:hAnsi="Verdana"/>
          <w:sz w:val="22"/>
          <w:szCs w:val="22"/>
        </w:rPr>
        <w:t>, así como, las acciones a realizar por parte del ente territorial, para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mitigación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riesgo.</w:t>
      </w:r>
    </w:p>
    <w:p w14:paraId="6642AAD4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7BECD9E" w14:textId="77777777" w:rsidR="00AA6BAC" w:rsidRDefault="005805B2" w:rsidP="00E75F39">
      <w:pPr>
        <w:pStyle w:val="Prrafodelista"/>
        <w:widowControl w:val="0"/>
        <w:numPr>
          <w:ilvl w:val="1"/>
          <w:numId w:val="2"/>
        </w:numPr>
        <w:autoSpaceDE w:val="0"/>
        <w:autoSpaceDN w:val="0"/>
        <w:ind w:left="851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Certificación técnica donde se establezca que el predio objeto de solicitud 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encuentra (</w:t>
      </w:r>
      <w:r w:rsidRPr="00C47CBA">
        <w:rPr>
          <w:rFonts w:ascii="Verdana" w:hAnsi="Verdana"/>
          <w:b/>
          <w:sz w:val="22"/>
          <w:szCs w:val="22"/>
        </w:rPr>
        <w:t>Si o No</w:t>
      </w:r>
      <w:r w:rsidRPr="00C47CBA">
        <w:rPr>
          <w:rFonts w:ascii="Verdana" w:hAnsi="Verdana"/>
          <w:sz w:val="22"/>
          <w:szCs w:val="22"/>
        </w:rPr>
        <w:t xml:space="preserve">) </w:t>
      </w:r>
      <w:r w:rsidRPr="00C47CBA">
        <w:rPr>
          <w:rFonts w:ascii="Verdana" w:hAnsi="Verdana"/>
          <w:b/>
          <w:sz w:val="22"/>
          <w:szCs w:val="22"/>
        </w:rPr>
        <w:t xml:space="preserve">Destinado </w:t>
      </w:r>
      <w:r w:rsidRPr="00C47CBA">
        <w:rPr>
          <w:rFonts w:ascii="Verdana" w:hAnsi="Verdana"/>
          <w:sz w:val="22"/>
          <w:szCs w:val="22"/>
        </w:rPr>
        <w:t>para los fines de los artículos 35 (suelo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protección) y 37 (espacio público en actuación urbanística) de la Ley 388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1997 o zonas de conservación, en los términos del Artículo 2.1.2.2.2.1. 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1077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2015,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modificado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523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2021,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Secretaría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Planeación municipal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autoridad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competente.</w:t>
      </w:r>
    </w:p>
    <w:p w14:paraId="0A5EA0E3" w14:textId="77777777" w:rsidR="00AA6BAC" w:rsidRDefault="00AA6BAC" w:rsidP="00E75F39">
      <w:pPr>
        <w:pStyle w:val="Prrafodelista"/>
        <w:widowControl w:val="0"/>
        <w:autoSpaceDE w:val="0"/>
        <w:autoSpaceDN w:val="0"/>
        <w:ind w:left="851"/>
        <w:rPr>
          <w:rFonts w:ascii="Verdana" w:hAnsi="Verdana"/>
          <w:sz w:val="22"/>
          <w:szCs w:val="22"/>
        </w:rPr>
      </w:pPr>
    </w:p>
    <w:p w14:paraId="5D9F3CA9" w14:textId="77777777" w:rsidR="00AA6BAC" w:rsidRDefault="005805B2" w:rsidP="00E75F39">
      <w:pPr>
        <w:pStyle w:val="Prrafodelista"/>
        <w:widowControl w:val="0"/>
        <w:numPr>
          <w:ilvl w:val="1"/>
          <w:numId w:val="2"/>
        </w:numPr>
        <w:autoSpaceDE w:val="0"/>
        <w:autoSpaceDN w:val="0"/>
        <w:ind w:left="851" w:hanging="426"/>
        <w:rPr>
          <w:rFonts w:ascii="Verdana" w:hAnsi="Verdana"/>
          <w:sz w:val="22"/>
          <w:szCs w:val="22"/>
        </w:rPr>
      </w:pPr>
      <w:r w:rsidRPr="00AA6BAC">
        <w:rPr>
          <w:rFonts w:ascii="Verdana" w:hAnsi="Verdana"/>
          <w:sz w:val="22"/>
          <w:szCs w:val="22"/>
        </w:rPr>
        <w:t>Certificación técnica en la que se establezca respecto del inmueble objeto de</w:t>
      </w:r>
      <w:r w:rsidRPr="00AA6BAC">
        <w:rPr>
          <w:rFonts w:ascii="Verdana" w:hAnsi="Verdana"/>
          <w:spacing w:val="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solicitud</w:t>
      </w:r>
      <w:r w:rsidRPr="00AA6BAC">
        <w:rPr>
          <w:rFonts w:ascii="Verdana" w:hAnsi="Verdana"/>
          <w:spacing w:val="-3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si</w:t>
      </w:r>
      <w:r w:rsidRPr="00AA6BAC">
        <w:rPr>
          <w:rFonts w:ascii="Verdana" w:hAnsi="Verdana"/>
          <w:spacing w:val="-6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se</w:t>
      </w:r>
      <w:r w:rsidRPr="00AA6BAC">
        <w:rPr>
          <w:rFonts w:ascii="Verdana" w:hAnsi="Verdana"/>
          <w:spacing w:val="-4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encuentra</w:t>
      </w:r>
      <w:r w:rsidRPr="00AA6BAC">
        <w:rPr>
          <w:rFonts w:ascii="Verdana" w:hAnsi="Verdana"/>
          <w:spacing w:val="-8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o</w:t>
      </w:r>
      <w:r w:rsidRPr="00AA6BAC">
        <w:rPr>
          <w:rFonts w:ascii="Verdana" w:hAnsi="Verdana"/>
          <w:spacing w:val="-2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no</w:t>
      </w:r>
      <w:r w:rsidRPr="00AA6BAC">
        <w:rPr>
          <w:rFonts w:ascii="Verdana" w:hAnsi="Verdana"/>
          <w:spacing w:val="-6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en</w:t>
      </w:r>
      <w:r w:rsidRPr="00AA6BAC">
        <w:rPr>
          <w:rFonts w:ascii="Verdana" w:hAnsi="Verdana"/>
          <w:spacing w:val="-6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zonas</w:t>
      </w:r>
      <w:r w:rsidRPr="00AA6BAC">
        <w:rPr>
          <w:rFonts w:ascii="Verdana" w:hAnsi="Verdana"/>
          <w:spacing w:val="-4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insalubres</w:t>
      </w:r>
      <w:r w:rsidRPr="00AA6BAC">
        <w:rPr>
          <w:rFonts w:ascii="Verdana" w:hAnsi="Verdana"/>
          <w:spacing w:val="-5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o</w:t>
      </w:r>
      <w:r w:rsidRPr="00AA6BAC">
        <w:rPr>
          <w:rFonts w:ascii="Verdana" w:hAnsi="Verdana"/>
          <w:spacing w:val="-4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de</w:t>
      </w:r>
      <w:r w:rsidRPr="00AA6BAC">
        <w:rPr>
          <w:rFonts w:ascii="Verdana" w:hAnsi="Verdana"/>
          <w:spacing w:val="-6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protección</w:t>
      </w:r>
      <w:r w:rsidRPr="00AA6BAC">
        <w:rPr>
          <w:rFonts w:ascii="Verdana" w:hAnsi="Verdana"/>
          <w:spacing w:val="-6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ambiental,</w:t>
      </w:r>
      <w:r w:rsidRPr="00AA6BAC">
        <w:rPr>
          <w:rFonts w:ascii="Verdana" w:hAnsi="Verdana"/>
          <w:spacing w:val="-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en</w:t>
      </w:r>
      <w:r w:rsidR="00AA6BAC" w:rsidRPr="00AA6BAC">
        <w:rPr>
          <w:rFonts w:ascii="Verdana" w:hAnsi="Verdana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los términos del Artículo 2.1.2.2.2.1. del Decreto 1077 de 2015, modificado por</w:t>
      </w:r>
      <w:r w:rsidRPr="00AA6BAC">
        <w:rPr>
          <w:rFonts w:ascii="Verdana" w:hAnsi="Verdana"/>
          <w:spacing w:val="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el Decreto 523 del 2021, expedida por la Secretaría de Planeación municipal o</w:t>
      </w:r>
      <w:r w:rsidRPr="00AA6BAC">
        <w:rPr>
          <w:rFonts w:ascii="Verdana" w:hAnsi="Verdana"/>
          <w:spacing w:val="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autoridad</w:t>
      </w:r>
      <w:r w:rsidRPr="00AA6BAC">
        <w:rPr>
          <w:rFonts w:ascii="Verdana" w:hAnsi="Verdana"/>
          <w:spacing w:val="-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competente.</w:t>
      </w:r>
    </w:p>
    <w:p w14:paraId="40E6FF27" w14:textId="77777777" w:rsidR="00AA6BAC" w:rsidRPr="00AA6BAC" w:rsidRDefault="00AA6BAC" w:rsidP="00E75F39">
      <w:pPr>
        <w:pStyle w:val="Prrafodelista"/>
        <w:ind w:left="851"/>
        <w:rPr>
          <w:rFonts w:ascii="Verdana" w:hAnsi="Verdana"/>
          <w:sz w:val="22"/>
          <w:szCs w:val="22"/>
        </w:rPr>
      </w:pPr>
    </w:p>
    <w:p w14:paraId="373CC20B" w14:textId="58C6CC7A" w:rsidR="005805B2" w:rsidRPr="00AA6BAC" w:rsidRDefault="005805B2" w:rsidP="00E75F39">
      <w:pPr>
        <w:pStyle w:val="Prrafodelista"/>
        <w:widowControl w:val="0"/>
        <w:numPr>
          <w:ilvl w:val="1"/>
          <w:numId w:val="2"/>
        </w:numPr>
        <w:autoSpaceDE w:val="0"/>
        <w:autoSpaceDN w:val="0"/>
        <w:ind w:left="851" w:hanging="426"/>
        <w:rPr>
          <w:rFonts w:ascii="Verdana" w:hAnsi="Verdana"/>
          <w:sz w:val="22"/>
          <w:szCs w:val="22"/>
        </w:rPr>
      </w:pPr>
      <w:r w:rsidRPr="00AA6BAC">
        <w:rPr>
          <w:rFonts w:ascii="Verdana" w:hAnsi="Verdana"/>
          <w:sz w:val="22"/>
          <w:szCs w:val="22"/>
        </w:rPr>
        <w:t>Certificación técnica en la que se establezca respecto del inmueble objeto de</w:t>
      </w:r>
      <w:r w:rsidRPr="00AA6BAC">
        <w:rPr>
          <w:rFonts w:ascii="Verdana" w:hAnsi="Verdana"/>
          <w:spacing w:val="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solicitud si se encuentra o no destinado para fines institucionales de salud o</w:t>
      </w:r>
      <w:r w:rsidRPr="00AA6BAC">
        <w:rPr>
          <w:rFonts w:ascii="Verdana" w:hAnsi="Verdana"/>
          <w:spacing w:val="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educación,</w:t>
      </w:r>
      <w:r w:rsidRPr="00AA6BAC">
        <w:rPr>
          <w:rFonts w:ascii="Verdana" w:hAnsi="Verdana"/>
          <w:spacing w:val="-5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de</w:t>
      </w:r>
      <w:r w:rsidRPr="00AA6BAC">
        <w:rPr>
          <w:rFonts w:ascii="Verdana" w:hAnsi="Verdana"/>
          <w:spacing w:val="-9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acuerdo</w:t>
      </w:r>
      <w:r w:rsidRPr="00AA6BAC">
        <w:rPr>
          <w:rFonts w:ascii="Verdana" w:hAnsi="Verdana"/>
          <w:spacing w:val="-9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con</w:t>
      </w:r>
      <w:r w:rsidRPr="00AA6BAC">
        <w:rPr>
          <w:rFonts w:ascii="Verdana" w:hAnsi="Verdana"/>
          <w:spacing w:val="-7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lo</w:t>
      </w:r>
      <w:r w:rsidRPr="00AA6BAC">
        <w:rPr>
          <w:rFonts w:ascii="Verdana" w:hAnsi="Verdana"/>
          <w:spacing w:val="-6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establecido</w:t>
      </w:r>
      <w:r w:rsidRPr="00AA6BAC">
        <w:rPr>
          <w:rFonts w:ascii="Verdana" w:hAnsi="Verdana"/>
          <w:spacing w:val="-7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por</w:t>
      </w:r>
      <w:r w:rsidRPr="00AA6BAC">
        <w:rPr>
          <w:rFonts w:ascii="Verdana" w:hAnsi="Verdana"/>
          <w:spacing w:val="-7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el</w:t>
      </w:r>
      <w:r w:rsidRPr="00AA6BAC">
        <w:rPr>
          <w:rFonts w:ascii="Verdana" w:hAnsi="Verdana"/>
          <w:spacing w:val="-7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Artículo</w:t>
      </w:r>
      <w:r w:rsidRPr="00AA6BAC">
        <w:rPr>
          <w:rFonts w:ascii="Verdana" w:hAnsi="Verdana"/>
          <w:spacing w:val="-6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2.1.2.2.2.1.</w:t>
      </w:r>
      <w:r w:rsidRPr="00AA6BAC">
        <w:rPr>
          <w:rFonts w:ascii="Verdana" w:hAnsi="Verdana"/>
          <w:spacing w:val="-8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del</w:t>
      </w:r>
      <w:r w:rsidRPr="00AA6BAC">
        <w:rPr>
          <w:rFonts w:ascii="Verdana" w:hAnsi="Verdana"/>
          <w:spacing w:val="-7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Decreto</w:t>
      </w:r>
      <w:r w:rsidRPr="00AA6BAC">
        <w:rPr>
          <w:rFonts w:ascii="Verdana" w:hAnsi="Verdana"/>
          <w:spacing w:val="-59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1077</w:t>
      </w:r>
      <w:r w:rsidRPr="00AA6BAC">
        <w:rPr>
          <w:rFonts w:ascii="Verdana" w:hAnsi="Verdana"/>
          <w:spacing w:val="-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de 2015,</w:t>
      </w:r>
      <w:r w:rsidRPr="00AA6BAC">
        <w:rPr>
          <w:rFonts w:ascii="Verdana" w:hAnsi="Verdana"/>
          <w:spacing w:val="-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modificado por</w:t>
      </w:r>
      <w:r w:rsidRPr="00AA6BAC">
        <w:rPr>
          <w:rFonts w:ascii="Verdana" w:hAnsi="Verdana"/>
          <w:spacing w:val="-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el</w:t>
      </w:r>
      <w:r w:rsidRPr="00AA6BAC">
        <w:rPr>
          <w:rFonts w:ascii="Verdana" w:hAnsi="Verdana"/>
          <w:spacing w:val="-1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Decreto 523</w:t>
      </w:r>
      <w:r w:rsidRPr="00AA6BAC">
        <w:rPr>
          <w:rFonts w:ascii="Verdana" w:hAnsi="Verdana"/>
          <w:spacing w:val="-3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del</w:t>
      </w:r>
      <w:r w:rsidRPr="00AA6BAC">
        <w:rPr>
          <w:rFonts w:ascii="Verdana" w:hAnsi="Verdana"/>
          <w:spacing w:val="-3"/>
          <w:sz w:val="22"/>
          <w:szCs w:val="22"/>
        </w:rPr>
        <w:t xml:space="preserve"> </w:t>
      </w:r>
      <w:r w:rsidRPr="00AA6BAC">
        <w:rPr>
          <w:rFonts w:ascii="Verdana" w:hAnsi="Verdana"/>
          <w:sz w:val="22"/>
          <w:szCs w:val="22"/>
        </w:rPr>
        <w:t>2021.</w:t>
      </w:r>
    </w:p>
    <w:p w14:paraId="30ECF2CB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DB36C93" w14:textId="77777777" w:rsidR="00E75F39" w:rsidRDefault="005805B2" w:rsidP="00E75F39">
      <w:pPr>
        <w:pStyle w:val="Prrafodelista"/>
        <w:widowControl w:val="0"/>
        <w:autoSpaceDE w:val="0"/>
        <w:autoSpaceDN w:val="0"/>
        <w:ind w:left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Constancia de Pago de Impuesto predial unificado: </w:t>
      </w:r>
      <w:r w:rsidRPr="00C47CBA">
        <w:rPr>
          <w:rFonts w:ascii="Verdana" w:hAnsi="Verdana"/>
          <w:sz w:val="22"/>
          <w:szCs w:val="22"/>
        </w:rPr>
        <w:t>Es la certificación que da</w:t>
      </w:r>
      <w:r w:rsidRPr="00C47CBA">
        <w:rPr>
          <w:rFonts w:ascii="Verdana" w:hAnsi="Verdana"/>
          <w:spacing w:val="-60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cuenta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que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bien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fiscal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paz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salvo,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concepto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impuesto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unificado.</w:t>
      </w:r>
    </w:p>
    <w:p w14:paraId="407328D1" w14:textId="77777777" w:rsidR="00E75F39" w:rsidRDefault="00E75F39" w:rsidP="00E75F39">
      <w:pPr>
        <w:pStyle w:val="Prrafodelista"/>
        <w:widowControl w:val="0"/>
        <w:autoSpaceDE w:val="0"/>
        <w:autoSpaceDN w:val="0"/>
        <w:ind w:left="425"/>
        <w:rPr>
          <w:rFonts w:ascii="Verdana" w:hAnsi="Verdana"/>
          <w:b/>
          <w:sz w:val="22"/>
          <w:szCs w:val="22"/>
        </w:rPr>
      </w:pPr>
    </w:p>
    <w:p w14:paraId="64563B4B" w14:textId="77777777" w:rsidR="00E75F39" w:rsidRDefault="005805B2" w:rsidP="00E75F39">
      <w:pPr>
        <w:pStyle w:val="Prrafodelista"/>
        <w:widowControl w:val="0"/>
        <w:autoSpaceDE w:val="0"/>
        <w:autoSpaceDN w:val="0"/>
        <w:ind w:left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Construcción.</w:t>
      </w:r>
      <w:r w:rsidRPr="00C47CBA">
        <w:rPr>
          <w:rFonts w:ascii="Verdana" w:hAnsi="Verdana"/>
          <w:b/>
          <w:spacing w:val="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Edificación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realizada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financiada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recursos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ICT-INURBE.</w:t>
      </w:r>
    </w:p>
    <w:p w14:paraId="01493472" w14:textId="77777777" w:rsidR="00E75F39" w:rsidRDefault="00E75F39" w:rsidP="00E75F39">
      <w:pPr>
        <w:pStyle w:val="Prrafodelista"/>
        <w:widowControl w:val="0"/>
        <w:autoSpaceDE w:val="0"/>
        <w:autoSpaceDN w:val="0"/>
        <w:ind w:left="425"/>
        <w:rPr>
          <w:rFonts w:ascii="Verdana" w:hAnsi="Verdana"/>
          <w:b/>
          <w:sz w:val="22"/>
          <w:szCs w:val="22"/>
        </w:rPr>
      </w:pPr>
    </w:p>
    <w:p w14:paraId="4D78E6D5" w14:textId="77777777" w:rsidR="00E75F39" w:rsidRDefault="005805B2" w:rsidP="00E75F39">
      <w:pPr>
        <w:pStyle w:val="Prrafodelista"/>
        <w:widowControl w:val="0"/>
        <w:autoSpaceDE w:val="0"/>
        <w:autoSpaceDN w:val="0"/>
        <w:ind w:left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Contrato de Compraventa: </w:t>
      </w:r>
      <w:r w:rsidRPr="00C47CBA">
        <w:rPr>
          <w:rFonts w:ascii="Verdana" w:hAnsi="Verdana"/>
          <w:sz w:val="22"/>
          <w:szCs w:val="22"/>
        </w:rPr>
        <w:t xml:space="preserve">Es </w:t>
      </w:r>
      <w:r w:rsidRPr="00C47CBA">
        <w:rPr>
          <w:rFonts w:ascii="Verdana" w:hAnsi="Verdana"/>
          <w:i/>
          <w:sz w:val="22"/>
          <w:szCs w:val="22"/>
        </w:rPr>
        <w:t>“un contrato en que una de las partes se obliga 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dar una cosa y la otra a pagarla en dinero. Aquélla se dice vender y ésta comprar.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dinero que el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comprador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por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cosa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vendida se llama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precio</w:t>
      </w:r>
      <w:r w:rsidRPr="00C47CBA">
        <w:rPr>
          <w:rFonts w:ascii="Verdana" w:hAnsi="Verdana"/>
          <w:sz w:val="22"/>
          <w:szCs w:val="22"/>
        </w:rPr>
        <w:t>”.</w:t>
      </w:r>
    </w:p>
    <w:p w14:paraId="51E39F66" w14:textId="77777777" w:rsidR="00E75F39" w:rsidRDefault="00E75F39" w:rsidP="00E75F39">
      <w:pPr>
        <w:pStyle w:val="Prrafodelista"/>
        <w:widowControl w:val="0"/>
        <w:autoSpaceDE w:val="0"/>
        <w:autoSpaceDN w:val="0"/>
        <w:ind w:left="425"/>
        <w:rPr>
          <w:rFonts w:ascii="Verdana" w:hAnsi="Verdana"/>
          <w:b/>
          <w:sz w:val="22"/>
          <w:szCs w:val="22"/>
        </w:rPr>
      </w:pPr>
    </w:p>
    <w:p w14:paraId="1FB83731" w14:textId="323C6461" w:rsidR="005805B2" w:rsidRPr="00C47CBA" w:rsidRDefault="005805B2" w:rsidP="00E75F39">
      <w:pPr>
        <w:pStyle w:val="Prrafodelista"/>
        <w:widowControl w:val="0"/>
        <w:autoSpaceDE w:val="0"/>
        <w:autoSpaceDN w:val="0"/>
        <w:ind w:left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Contrato de promesa de compraventa: </w:t>
      </w:r>
      <w:r w:rsidRPr="00C47CBA">
        <w:rPr>
          <w:rFonts w:ascii="Verdana" w:hAnsi="Verdana"/>
          <w:sz w:val="22"/>
          <w:szCs w:val="22"/>
        </w:rPr>
        <w:t xml:space="preserve">Es </w:t>
      </w:r>
      <w:r w:rsidRPr="00C47CBA">
        <w:rPr>
          <w:rFonts w:ascii="Verdana" w:hAnsi="Verdana"/>
          <w:i/>
          <w:sz w:val="22"/>
          <w:szCs w:val="22"/>
        </w:rPr>
        <w:t>“un acuerdo bilateral realizado para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garantizar la compra, en este caso, de un bien inmueble” el cual debe contener los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 xml:space="preserve">siguientes requisitos, conforme al </w:t>
      </w:r>
      <w:r w:rsidRPr="00C47CBA">
        <w:rPr>
          <w:rFonts w:ascii="Verdana" w:hAnsi="Verdana"/>
          <w:sz w:val="22"/>
          <w:szCs w:val="22"/>
        </w:rPr>
        <w:t>artículo 1611 del Código Civil, subrogado por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 89 de la Ley 153 de 1887, en cuanto a REQUISITOS DE LA PROMESA,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establece:</w:t>
      </w:r>
    </w:p>
    <w:p w14:paraId="792A1303" w14:textId="77777777" w:rsidR="005805B2" w:rsidRPr="00C47CBA" w:rsidRDefault="005805B2" w:rsidP="00C47CBA">
      <w:pPr>
        <w:rPr>
          <w:rFonts w:ascii="Verdana" w:hAnsi="Verdana"/>
          <w:i/>
          <w:sz w:val="22"/>
          <w:szCs w:val="22"/>
        </w:rPr>
      </w:pPr>
    </w:p>
    <w:p w14:paraId="5E284D7A" w14:textId="77777777" w:rsidR="005805B2" w:rsidRDefault="005805B2" w:rsidP="00E75F39">
      <w:pPr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“La promesa de celebrar un contrato no produce obligación alguna, salvo que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concurran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las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circunstancias siguientes:</w:t>
      </w:r>
    </w:p>
    <w:p w14:paraId="5C5DEF56" w14:textId="77777777" w:rsidR="00E75F39" w:rsidRPr="00C47CBA" w:rsidRDefault="00E75F39" w:rsidP="00E75F39">
      <w:pPr>
        <w:ind w:left="426"/>
        <w:rPr>
          <w:rFonts w:ascii="Verdana" w:hAnsi="Verdana"/>
          <w:i/>
          <w:sz w:val="22"/>
          <w:szCs w:val="22"/>
        </w:rPr>
      </w:pPr>
    </w:p>
    <w:p w14:paraId="4B313708" w14:textId="59787C66" w:rsidR="005805B2" w:rsidRPr="00C47CBA" w:rsidRDefault="005805B2" w:rsidP="00E75F39">
      <w:pPr>
        <w:tabs>
          <w:tab w:val="left" w:pos="1134"/>
        </w:tabs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lastRenderedPageBreak/>
        <w:t>1a.)</w:t>
      </w:r>
      <w:r w:rsidR="00AA6BAC">
        <w:rPr>
          <w:rFonts w:ascii="Verdana" w:hAnsi="Verdana"/>
          <w:i/>
          <w:spacing w:val="-3"/>
          <w:sz w:val="22"/>
          <w:szCs w:val="22"/>
        </w:rPr>
        <w:tab/>
      </w:r>
      <w:r w:rsidRPr="00C47CBA">
        <w:rPr>
          <w:rFonts w:ascii="Verdana" w:hAnsi="Verdana"/>
          <w:i/>
          <w:sz w:val="22"/>
          <w:szCs w:val="22"/>
        </w:rPr>
        <w:t>Que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promesa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conste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por escrito.</w:t>
      </w:r>
    </w:p>
    <w:p w14:paraId="3A191575" w14:textId="75E09CED" w:rsidR="005805B2" w:rsidRPr="00C47CBA" w:rsidRDefault="005805B2" w:rsidP="00E75F39">
      <w:pPr>
        <w:ind w:left="1134" w:hanging="708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2a.)</w:t>
      </w:r>
      <w:r w:rsidR="00AA6BAC">
        <w:rPr>
          <w:rFonts w:ascii="Verdana" w:hAnsi="Verdana"/>
          <w:i/>
          <w:sz w:val="22"/>
          <w:szCs w:val="22"/>
        </w:rPr>
        <w:tab/>
      </w:r>
      <w:r w:rsidRPr="00C47CBA">
        <w:rPr>
          <w:rFonts w:ascii="Verdana" w:hAnsi="Verdana"/>
          <w:i/>
          <w:sz w:val="22"/>
          <w:szCs w:val="22"/>
        </w:rPr>
        <w:t>Que el contrato a que la promesa se refiere no sea de aquellos que las leyes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pacing w:val="-1"/>
          <w:sz w:val="22"/>
          <w:szCs w:val="22"/>
        </w:rPr>
        <w:t>declaran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pacing w:val="-1"/>
          <w:sz w:val="22"/>
          <w:szCs w:val="22"/>
        </w:rPr>
        <w:t>ineficaces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pacing w:val="-1"/>
          <w:sz w:val="22"/>
          <w:szCs w:val="22"/>
        </w:rPr>
        <w:t>por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pacing w:val="-1"/>
          <w:sz w:val="22"/>
          <w:szCs w:val="22"/>
        </w:rPr>
        <w:t>no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pacing w:val="-1"/>
          <w:sz w:val="22"/>
          <w:szCs w:val="22"/>
        </w:rPr>
        <w:t>concurrir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los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requisitos</w:t>
      </w:r>
      <w:r w:rsidRPr="00C47CBA">
        <w:rPr>
          <w:rFonts w:ascii="Verdana" w:hAnsi="Verdana"/>
          <w:i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que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establece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artículo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1511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&lt;sic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1502&gt; del Código Civil.</w:t>
      </w:r>
    </w:p>
    <w:p w14:paraId="6F590464" w14:textId="44F130F9" w:rsidR="005805B2" w:rsidRPr="00C47CBA" w:rsidRDefault="005805B2" w:rsidP="00E75F39">
      <w:pPr>
        <w:ind w:left="1134" w:hanging="708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3a.)</w:t>
      </w:r>
      <w:r w:rsidR="00AA6BAC">
        <w:rPr>
          <w:rFonts w:ascii="Verdana" w:hAnsi="Verdana"/>
          <w:i/>
          <w:sz w:val="22"/>
          <w:szCs w:val="22"/>
        </w:rPr>
        <w:tab/>
      </w:r>
      <w:r w:rsidRPr="00C47CBA">
        <w:rPr>
          <w:rFonts w:ascii="Verdana" w:hAnsi="Verdana"/>
          <w:i/>
          <w:sz w:val="22"/>
          <w:szCs w:val="22"/>
        </w:rPr>
        <w:t>Que la promesa contenga un plazo o condición que fije la época en que ha de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celebrarse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contrato.</w:t>
      </w:r>
    </w:p>
    <w:p w14:paraId="450A56D4" w14:textId="73F0AA7A" w:rsidR="005805B2" w:rsidRPr="00C47CBA" w:rsidRDefault="005805B2" w:rsidP="00E75F39">
      <w:pPr>
        <w:ind w:left="1134" w:hanging="708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4a.)</w:t>
      </w:r>
      <w:r w:rsidR="00AA6BAC">
        <w:rPr>
          <w:rFonts w:ascii="Verdana" w:hAnsi="Verdana"/>
          <w:i/>
          <w:spacing w:val="-5"/>
          <w:sz w:val="22"/>
          <w:szCs w:val="22"/>
        </w:rPr>
        <w:tab/>
      </w:r>
      <w:r w:rsidRPr="00C47CBA">
        <w:rPr>
          <w:rFonts w:ascii="Verdana" w:hAnsi="Verdana"/>
          <w:i/>
          <w:sz w:val="22"/>
          <w:szCs w:val="22"/>
        </w:rPr>
        <w:t>Que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determine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tal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suerte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contrato, que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para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perfeccionarlo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solo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falte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tradición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 cosa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 las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formalidades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legales.</w:t>
      </w:r>
    </w:p>
    <w:p w14:paraId="0903AEDB" w14:textId="77777777" w:rsidR="00AA6BAC" w:rsidRDefault="00AA6BAC" w:rsidP="00E75F39">
      <w:pPr>
        <w:ind w:left="1134" w:hanging="708"/>
        <w:rPr>
          <w:rFonts w:ascii="Verdana" w:hAnsi="Verdana"/>
          <w:i/>
          <w:sz w:val="22"/>
          <w:szCs w:val="22"/>
        </w:rPr>
      </w:pPr>
    </w:p>
    <w:p w14:paraId="38B1EF70" w14:textId="607F26E3" w:rsidR="005805B2" w:rsidRPr="00C47CBA" w:rsidRDefault="005805B2" w:rsidP="00E75F39">
      <w:pPr>
        <w:ind w:left="426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Los términos de un contrato prometido, solo se aplicarán a la materia sobre que se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 contratado</w:t>
      </w:r>
    </w:p>
    <w:p w14:paraId="1D3B6F29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19E7C347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Contrato de Venta y Permuta: </w:t>
      </w:r>
      <w:r w:rsidRPr="00C47CBA">
        <w:rPr>
          <w:rFonts w:ascii="Verdana" w:hAnsi="Verdana"/>
          <w:sz w:val="22"/>
          <w:szCs w:val="22"/>
        </w:rPr>
        <w:t>“</w:t>
      </w:r>
      <w:r w:rsidRPr="00C47CBA">
        <w:rPr>
          <w:rFonts w:ascii="Verdana" w:hAnsi="Verdana"/>
          <w:i/>
          <w:sz w:val="22"/>
          <w:szCs w:val="22"/>
        </w:rPr>
        <w:t>Cuando el precio consiste parte en dinero y parte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 otra cosa, se entenderá permuta si la cosa vale más que el dinero; y venta en el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caso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contrario</w:t>
      </w:r>
      <w:r w:rsidRPr="00C47CBA">
        <w:rPr>
          <w:rFonts w:ascii="Verdana" w:hAnsi="Verdana"/>
          <w:sz w:val="22"/>
          <w:szCs w:val="22"/>
        </w:rPr>
        <w:t>.”</w:t>
      </w:r>
    </w:p>
    <w:p w14:paraId="5C58F179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066A530C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Declaración Extra-proceso: </w:t>
      </w:r>
      <w:r w:rsidRPr="00C47CBA">
        <w:rPr>
          <w:rFonts w:ascii="Verdana" w:hAnsi="Verdana"/>
          <w:sz w:val="22"/>
          <w:szCs w:val="22"/>
        </w:rPr>
        <w:t>Es una manifestación libre y espontánea con la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persona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 ante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notaría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bajo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gravedad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juramento,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confirmar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dar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fe de un testimonio </w:t>
      </w:r>
      <w:r w:rsidRPr="00C47CBA">
        <w:rPr>
          <w:rFonts w:ascii="Verdana" w:hAnsi="Verdana"/>
          <w:sz w:val="22"/>
          <w:szCs w:val="22"/>
        </w:rPr>
        <w:t>o de un hecho en particular que desea constatar ante este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organismo, en concordancia </w:t>
      </w:r>
      <w:r w:rsidRPr="00C47CBA">
        <w:rPr>
          <w:rFonts w:ascii="Verdana" w:hAnsi="Verdana"/>
          <w:sz w:val="22"/>
          <w:szCs w:val="22"/>
        </w:rPr>
        <w:t>con lo dispuesto en el artículo 1 del Decreto 1557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1989.</w:t>
      </w:r>
    </w:p>
    <w:p w14:paraId="0D4C4310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5179FF5E" w14:textId="77777777" w:rsidR="00E75F39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Departamento</w:t>
      </w:r>
      <w:r w:rsidRPr="00C47CBA">
        <w:rPr>
          <w:rFonts w:ascii="Verdana" w:hAnsi="Verdana"/>
          <w:sz w:val="22"/>
          <w:szCs w:val="22"/>
        </w:rPr>
        <w:t>: Es una división territorial de mayor magnitud que un municipio, ya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es cada una de las partes en las que se divide un país. Por ejemplo, son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departamentos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del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colombiano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departamentos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Cundinamarca,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Norte 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Santander,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Bolívar,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otros.</w:t>
      </w:r>
    </w:p>
    <w:p w14:paraId="3E9E844A" w14:textId="77777777" w:rsidR="00E75F39" w:rsidRDefault="00E75F39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b/>
          <w:sz w:val="22"/>
          <w:szCs w:val="22"/>
        </w:rPr>
      </w:pPr>
    </w:p>
    <w:p w14:paraId="6BEDE3CC" w14:textId="504693BC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Destinación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económica</w:t>
      </w:r>
      <w:r w:rsidRPr="00C47CBA">
        <w:rPr>
          <w:rFonts w:ascii="Verdana" w:hAnsi="Verdana"/>
          <w:b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los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predios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Destino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Económico:</w:t>
      </w:r>
      <w:r w:rsidRPr="00C47CBA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clasificación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 fines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estadísticos que se da a cada inmueble en su conjunto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 terreno,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construcciones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edificaciones-,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momento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identificación predial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conformidad con la actividad predominante que en él se desarrolle. (Conforme a 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establecido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 44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Resolución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70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2011 del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IGAC).</w:t>
      </w:r>
    </w:p>
    <w:p w14:paraId="2048E9EB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842A9EC" w14:textId="77777777" w:rsidR="005805B2" w:rsidRPr="00C47CBA" w:rsidRDefault="005805B2" w:rsidP="00E75F39">
      <w:pPr>
        <w:ind w:left="360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 xml:space="preserve">Con base al artículo 86 de la Resolución No 0070 de 2011 del IGAC: </w:t>
      </w:r>
      <w:r w:rsidRPr="00C47CBA">
        <w:rPr>
          <w:rFonts w:ascii="Verdana" w:hAnsi="Verdana"/>
          <w:i/>
          <w:sz w:val="22"/>
          <w:szCs w:val="22"/>
        </w:rPr>
        <w:t>“…los predios</w:t>
      </w:r>
      <w:r w:rsidRPr="00C47CBA">
        <w:rPr>
          <w:rFonts w:ascii="Verdana" w:hAnsi="Verdana"/>
          <w:i/>
          <w:spacing w:val="-6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son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clasificados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fines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estadísticos,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según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destinación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económica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en:</w:t>
      </w:r>
    </w:p>
    <w:p w14:paraId="207D9C80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DE9A535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Habitacional</w:t>
      </w:r>
      <w:r w:rsidRPr="00C47CBA">
        <w:rPr>
          <w:rFonts w:ascii="Verdana" w:hAnsi="Verdana"/>
          <w:sz w:val="22"/>
          <w:szCs w:val="22"/>
        </w:rPr>
        <w:t>: Predios destinados a vivienda. Se incluyen dentro de esta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clase los parqueaderos, garajes y depósitos contenidos en el reglamento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horizontal, ligado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 este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destino.</w:t>
      </w:r>
    </w:p>
    <w:p w14:paraId="57739966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Industrial</w:t>
      </w:r>
      <w:r w:rsidRPr="00C47CBA">
        <w:rPr>
          <w:rFonts w:ascii="Verdana" w:hAnsi="Verdana"/>
          <w:sz w:val="22"/>
          <w:szCs w:val="22"/>
        </w:rPr>
        <w:t>: Predios en los cuales se desarrollan actividades de elaboración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transformación</w:t>
      </w:r>
      <w:r w:rsidRPr="00C47CBA">
        <w:rPr>
          <w:rFonts w:ascii="Verdana" w:hAnsi="Verdana"/>
          <w:spacing w:val="3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materias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primas.</w:t>
      </w:r>
    </w:p>
    <w:p w14:paraId="08D0D246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Comercial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intercambio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bienes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y/o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servicios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fin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de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satisfacer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 necesidades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colectividad.</w:t>
      </w:r>
    </w:p>
    <w:p w14:paraId="4E1F7057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Agropecuario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destinación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agrícola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pecuaria.</w:t>
      </w:r>
    </w:p>
    <w:p w14:paraId="27259A31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Minero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extracción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explotación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minerales.</w:t>
      </w:r>
    </w:p>
    <w:p w14:paraId="68990272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Cultural:</w:t>
      </w:r>
      <w:r w:rsidRPr="00C47CBA">
        <w:rPr>
          <w:rFonts w:ascii="Verdana" w:hAnsi="Verdana"/>
          <w:b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3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desarrollo</w:t>
      </w:r>
      <w:r w:rsidRPr="00C47CBA">
        <w:rPr>
          <w:rFonts w:ascii="Verdana" w:hAnsi="Verdana"/>
          <w:spacing w:val="2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2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actividades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artísticas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intelectuales.</w:t>
      </w:r>
    </w:p>
    <w:p w14:paraId="50FFB58A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Recreacional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dedicados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práctica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actividades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esparcimiento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 entretenimiento.</w:t>
      </w:r>
    </w:p>
    <w:p w14:paraId="7CE45F13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Salubridad: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clínicas,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hospitales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puestos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salud.</w:t>
      </w:r>
    </w:p>
    <w:p w14:paraId="602043FA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Institucionales:</w:t>
      </w:r>
      <w:r w:rsidRPr="00C47CBA">
        <w:rPr>
          <w:rFonts w:ascii="Verdana" w:hAnsi="Verdana"/>
          <w:b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4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administración</w:t>
      </w:r>
      <w:r w:rsidRPr="00C47CBA">
        <w:rPr>
          <w:rFonts w:ascii="Verdana" w:hAnsi="Verdana"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prestación</w:t>
      </w:r>
      <w:r w:rsidRPr="00C47CBA">
        <w:rPr>
          <w:rFonts w:ascii="Verdana" w:hAnsi="Verdana"/>
          <w:spacing w:val="4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Estado y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no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incluidos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 literales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artículo.</w:t>
      </w:r>
    </w:p>
    <w:p w14:paraId="50DCB333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Educativo: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actividades académicas.</w:t>
      </w:r>
    </w:p>
    <w:p w14:paraId="3DD37C27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Religioso: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práctica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culto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religioso.</w:t>
      </w:r>
    </w:p>
    <w:p w14:paraId="754EA8B9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Agrícola:</w:t>
      </w:r>
      <w:r w:rsidRPr="00C47CBA">
        <w:rPr>
          <w:rFonts w:ascii="Verdana" w:hAnsi="Verdana"/>
          <w:b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siembra</w:t>
      </w:r>
      <w:r w:rsidRPr="00C47CBA">
        <w:rPr>
          <w:rFonts w:ascii="Verdana" w:hAnsi="Verdana"/>
          <w:spacing w:val="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aprovechamiento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especies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vegetales.</w:t>
      </w:r>
    </w:p>
    <w:p w14:paraId="65ABC920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Pecuario:</w:t>
      </w:r>
      <w:r w:rsidRPr="00C47CBA">
        <w:rPr>
          <w:rFonts w:ascii="Verdana" w:hAnsi="Verdana"/>
          <w:b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4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4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4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cría,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beneficio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aprovechamiento</w:t>
      </w:r>
      <w:r w:rsidRPr="00C47CBA">
        <w:rPr>
          <w:rFonts w:ascii="Verdana" w:hAnsi="Verdana"/>
          <w:spacing w:val="3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especies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animales.</w:t>
      </w:r>
    </w:p>
    <w:p w14:paraId="0A4FBDA6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Agroindustrial:</w:t>
      </w:r>
      <w:r w:rsidRPr="00C47CBA">
        <w:rPr>
          <w:rFonts w:ascii="Verdana" w:hAnsi="Verdana"/>
          <w:b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6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5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actividad</w:t>
      </w:r>
      <w:r w:rsidRPr="00C47CBA">
        <w:rPr>
          <w:rFonts w:ascii="Verdana" w:hAnsi="Verdana"/>
          <w:spacing w:val="5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implica</w:t>
      </w:r>
      <w:r w:rsidRPr="00C47CBA">
        <w:rPr>
          <w:rFonts w:ascii="Verdana" w:hAnsi="Verdana"/>
          <w:spacing w:val="5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cultivo</w:t>
      </w:r>
      <w:r w:rsidRPr="00C47CBA">
        <w:rPr>
          <w:rFonts w:ascii="Verdana" w:hAnsi="Verdana"/>
          <w:spacing w:val="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transformación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sectores agrícola,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pecuario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forestal.</w:t>
      </w:r>
    </w:p>
    <w:p w14:paraId="302B47CC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Forestal:</w:t>
      </w:r>
      <w:r w:rsidRPr="00C47CBA">
        <w:rPr>
          <w:rFonts w:ascii="Verdana" w:hAnsi="Verdana"/>
          <w:b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explotación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especies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maderables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maderables.</w:t>
      </w:r>
    </w:p>
    <w:p w14:paraId="076E2352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Uso</w:t>
      </w:r>
      <w:r w:rsidRPr="00C47CBA">
        <w:rPr>
          <w:rFonts w:ascii="Verdana" w:hAnsi="Verdana"/>
          <w:b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Público:</w:t>
      </w:r>
      <w:r w:rsidRPr="00C47CBA">
        <w:rPr>
          <w:rFonts w:ascii="Verdana" w:hAnsi="Verdana"/>
          <w:b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cuyo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uso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abierto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comunidad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incluidos en los literales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anteriores.</w:t>
      </w:r>
    </w:p>
    <w:p w14:paraId="274DBBD6" w14:textId="77777777" w:rsidR="005805B2" w:rsidRPr="00C47CBA" w:rsidRDefault="005805B2" w:rsidP="00E75F39">
      <w:pPr>
        <w:pStyle w:val="Prrafodelista"/>
        <w:widowControl w:val="0"/>
        <w:numPr>
          <w:ilvl w:val="0"/>
          <w:numId w:val="3"/>
        </w:numPr>
        <w:tabs>
          <w:tab w:val="left" w:pos="2110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Servicios Especiales</w:t>
      </w:r>
      <w:r w:rsidRPr="00C47CBA">
        <w:rPr>
          <w:rFonts w:ascii="Verdana" w:hAnsi="Verdana"/>
          <w:sz w:val="22"/>
          <w:szCs w:val="22"/>
        </w:rPr>
        <w:t>: Predios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genera alto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impacto ambiental y /o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Social.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otros,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están: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Centro de Almacenamiento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Combustible,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Cementerios,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Embalses,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Rellenos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Sanitarios,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Lagunas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Oxidación,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Mataderos,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Frigoríficos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Cárceles. (…)”</w:t>
      </w:r>
    </w:p>
    <w:p w14:paraId="6C2BB950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4711138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Bogotá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define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Económico, “corresponde a la actividad económica potencial de explotación de un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finalidad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propuesta).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urbana,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potencial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terreno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usado para ser construido, cuando ya está construido, el suelo pasa a un segundo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plano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y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la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determinante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su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uso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construcción,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 asociado tanto al uso de la construcción como a la norma urbanística definida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terreno”.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Artículo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44,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Resolución</w:t>
      </w:r>
      <w:r w:rsidRPr="00C47CBA">
        <w:rPr>
          <w:rFonts w:ascii="Verdana" w:hAnsi="Verdana"/>
          <w:i/>
          <w:spacing w:val="6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70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2011</w:t>
      </w:r>
      <w:r w:rsidRPr="00C47CBA">
        <w:rPr>
          <w:rFonts w:ascii="Verdana" w:hAnsi="Verdana"/>
          <w:i/>
          <w:spacing w:val="6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del</w:t>
      </w:r>
      <w:r w:rsidRPr="00C47CBA">
        <w:rPr>
          <w:rFonts w:ascii="Verdana" w:hAnsi="Verdana"/>
          <w:i/>
          <w:spacing w:val="6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IGAC</w:t>
      </w:r>
      <w:r w:rsidRPr="00C47CBA">
        <w:rPr>
          <w:rFonts w:ascii="Verdana" w:hAnsi="Verdana"/>
          <w:i/>
          <w:spacing w:val="6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</w:p>
    <w:p w14:paraId="60AE858E" w14:textId="60A896D5" w:rsidR="005805B2" w:rsidRPr="00C47CBA" w:rsidRDefault="00E75F39" w:rsidP="00E75F39">
      <w:pPr>
        <w:ind w:firstLine="284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  <w:u w:val="single"/>
        </w:rPr>
        <w:fldChar w:fldCharType="begin"/>
      </w:r>
      <w:r>
        <w:rPr>
          <w:rFonts w:ascii="Verdana" w:hAnsi="Verdana"/>
          <w:i/>
          <w:sz w:val="22"/>
          <w:szCs w:val="22"/>
          <w:u w:val="single"/>
        </w:rPr>
        <w:instrText>HYPERLINK "</w:instrText>
      </w:r>
      <w:r w:rsidRPr="00C47CBA">
        <w:rPr>
          <w:rFonts w:ascii="Verdana" w:hAnsi="Verdana"/>
          <w:i/>
          <w:sz w:val="22"/>
          <w:szCs w:val="22"/>
          <w:u w:val="single"/>
        </w:rPr>
        <w:instrText>https://www.catastrobogota.gov.co/es/node/191</w:instrText>
      </w:r>
      <w:r w:rsidRPr="00C47CBA">
        <w:rPr>
          <w:rFonts w:ascii="Verdana" w:hAnsi="Verdana"/>
          <w:i/>
          <w:sz w:val="22"/>
          <w:szCs w:val="22"/>
        </w:rPr>
        <w:instrText>.</w:instrText>
      </w:r>
      <w:r>
        <w:rPr>
          <w:rFonts w:ascii="Verdana" w:hAnsi="Verdana"/>
          <w:i/>
          <w:sz w:val="22"/>
          <w:szCs w:val="22"/>
          <w:u w:val="single"/>
        </w:rPr>
        <w:instrText>"</w:instrText>
      </w:r>
      <w:r>
        <w:rPr>
          <w:rFonts w:ascii="Verdana" w:hAnsi="Verdana"/>
          <w:i/>
          <w:sz w:val="22"/>
          <w:szCs w:val="22"/>
          <w:u w:val="single"/>
        </w:rPr>
        <w:fldChar w:fldCharType="separate"/>
      </w:r>
      <w:r w:rsidRPr="008F3431">
        <w:rPr>
          <w:rStyle w:val="Hipervnculo"/>
          <w:rFonts w:ascii="Verdana" w:hAnsi="Verdana"/>
          <w:i/>
          <w:sz w:val="22"/>
          <w:szCs w:val="22"/>
        </w:rPr>
        <w:t>https://www.catastrobogota.gov.co/es/node/191.</w:t>
      </w:r>
      <w:r>
        <w:rPr>
          <w:rFonts w:ascii="Verdana" w:hAnsi="Verdana"/>
          <w:i/>
          <w:sz w:val="22"/>
          <w:szCs w:val="22"/>
          <w:u w:val="single"/>
        </w:rPr>
        <w:fldChar w:fldCharType="end"/>
      </w:r>
    </w:p>
    <w:p w14:paraId="22468E3A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07CB014B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Cs/>
          <w:sz w:val="22"/>
          <w:szCs w:val="22"/>
        </w:rPr>
        <w:t>Nota:</w:t>
      </w:r>
      <w:r w:rsidRPr="00C47CBA">
        <w:rPr>
          <w:rFonts w:ascii="Verdana" w:hAnsi="Verdana"/>
          <w:iCs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La</w:t>
      </w:r>
      <w:r w:rsidRPr="00C47CBA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definición</w:t>
      </w:r>
      <w:r w:rsidRPr="00C47CBA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de</w:t>
      </w:r>
      <w:r w:rsidRPr="00C47CBA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destino</w:t>
      </w:r>
      <w:r w:rsidRPr="00C47CBA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económico</w:t>
      </w:r>
      <w:r w:rsidRPr="00C47CBA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deberá</w:t>
      </w:r>
      <w:r w:rsidRPr="00C47CBA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ser</w:t>
      </w:r>
      <w:r w:rsidRPr="00C47CBA">
        <w:rPr>
          <w:rFonts w:ascii="Verdana" w:hAnsi="Verdana"/>
          <w:iCs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revisada</w:t>
      </w:r>
      <w:r w:rsidRPr="00C47CBA">
        <w:rPr>
          <w:rFonts w:ascii="Verdana" w:hAnsi="Verdana"/>
          <w:iCs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conforme</w:t>
      </w:r>
      <w:r w:rsidRPr="00C47CBA">
        <w:rPr>
          <w:rFonts w:ascii="Verdana" w:hAnsi="Verdana"/>
          <w:iCs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a</w:t>
      </w:r>
      <w:r w:rsidRPr="00C47CBA">
        <w:rPr>
          <w:rFonts w:ascii="Verdana" w:hAnsi="Verdana"/>
          <w:iCs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lo</w:t>
      </w:r>
      <w:r w:rsidRPr="00C47CBA">
        <w:rPr>
          <w:rFonts w:ascii="Verdana" w:hAnsi="Verdana"/>
          <w:iCs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que</w:t>
      </w:r>
      <w:r w:rsidRPr="00C47CBA">
        <w:rPr>
          <w:rFonts w:ascii="Verdana" w:hAnsi="Verdana"/>
          <w:iCs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establezca</w:t>
      </w:r>
      <w:r w:rsidRPr="00C47CBA">
        <w:rPr>
          <w:rFonts w:ascii="Verdana" w:hAnsi="Verdana"/>
          <w:iCs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cada</w:t>
      </w:r>
      <w:r w:rsidRPr="00C47CBA">
        <w:rPr>
          <w:rFonts w:ascii="Verdana" w:hAnsi="Verdana"/>
          <w:iCs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catastro</w:t>
      </w:r>
      <w:r w:rsidRPr="00C47CBA">
        <w:rPr>
          <w:rFonts w:ascii="Verdana" w:hAnsi="Verdana"/>
          <w:iCs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Cs/>
          <w:sz w:val="22"/>
          <w:szCs w:val="22"/>
        </w:rPr>
        <w:t>descentralizado</w:t>
      </w:r>
      <w:r w:rsidRPr="00C47CBA">
        <w:rPr>
          <w:rFonts w:ascii="Verdana" w:hAnsi="Verdana"/>
          <w:i/>
          <w:sz w:val="22"/>
          <w:szCs w:val="22"/>
        </w:rPr>
        <w:t>.</w:t>
      </w:r>
    </w:p>
    <w:p w14:paraId="11FD52E5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i/>
          <w:sz w:val="22"/>
          <w:szCs w:val="22"/>
        </w:rPr>
      </w:pPr>
    </w:p>
    <w:p w14:paraId="3E61DAF5" w14:textId="26AD7E7B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Documento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Privado: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aquel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privado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autentico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emana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cualquiera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partes,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original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copia,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elaborados,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firmados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manuscritos,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a su vez se presumen auténticos mientras no hayan sido tachados de falsos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desconocidos, según el caso y, cuyo valor probatorio dependerá de establecer con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total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certeza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existe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plena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relación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persona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elaboró,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suscribió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firmó de acuerdo al artículo 244 del Código General del Proceso Ley 1564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2012,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dispone:</w:t>
      </w:r>
    </w:p>
    <w:p w14:paraId="4B19B295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33E4E635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“ARTÍCULO 244. DOCUMENTO AUTÉNTICO. Es auténtico un documento cuando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existe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certeza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sobre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persona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elaborado,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manuscrito,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firmado,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cuando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exista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certeza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respecto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 la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persona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quien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atribuya el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documento.</w:t>
      </w:r>
    </w:p>
    <w:p w14:paraId="6F603E31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</w:p>
    <w:p w14:paraId="5A3ECDD1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Los documentos públicos y los privados emanados de las partes o de terceros, en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original o en copia, elaborados, firmados o manuscritos, y los que contengan la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reproducción de la voz o de la imagen, se presumen auténticos, mientras no hayan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sido tachados de falso o desconocidos, según el caso. También se presumirán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auténticos los memoriales presentados para que formen parte del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expediente,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incluidas las demandas, sus contestaciones, los que impliquen disposición del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derecho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litigio y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los poderes en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caso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 sustitución.</w:t>
      </w:r>
    </w:p>
    <w:p w14:paraId="366ABA0C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</w:p>
    <w:p w14:paraId="37702026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Así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mismo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presumen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auténticos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todos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los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documentos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reúnan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los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requisitos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para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ser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título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ejecutivo.</w:t>
      </w:r>
    </w:p>
    <w:p w14:paraId="638E17B6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</w:p>
    <w:p w14:paraId="5D308D03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parte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que aporte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al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proceso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un documento, en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original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 copia,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reconoce</w:t>
      </w:r>
      <w:r w:rsidRPr="00C47CBA">
        <w:rPr>
          <w:rFonts w:ascii="Verdana" w:hAnsi="Verdana"/>
          <w:i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ello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autenticidad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no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podrá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impugnarlo,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excepto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cuando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al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presentarlo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alegue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falsedad. Los documentos en forma de mensaje de datos se presumen auténticos.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</w:t>
      </w:r>
      <w:r w:rsidRPr="00C47CBA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dispuesto</w:t>
      </w:r>
      <w:r w:rsidRPr="00C47CBA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este</w:t>
      </w:r>
      <w:r w:rsidRPr="00C47CBA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artículo</w:t>
      </w:r>
      <w:r w:rsidRPr="00C47CBA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aplica</w:t>
      </w:r>
      <w:r w:rsidRPr="00C47CBA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todos</w:t>
      </w:r>
      <w:r w:rsidRPr="00C47CBA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los</w:t>
      </w:r>
      <w:r w:rsidRPr="00C47CBA">
        <w:rPr>
          <w:rFonts w:ascii="Verdana" w:hAnsi="Verdana"/>
          <w:i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procesos</w:t>
      </w:r>
      <w:r w:rsidRPr="00C47CBA">
        <w:rPr>
          <w:rFonts w:ascii="Verdana" w:hAnsi="Verdana"/>
          <w:i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  <w:r w:rsidRPr="00C47CBA">
        <w:rPr>
          <w:rFonts w:ascii="Verdana" w:hAnsi="Verdana"/>
          <w:i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todas</w:t>
      </w:r>
      <w:r w:rsidRPr="00C47CBA">
        <w:rPr>
          <w:rFonts w:ascii="Verdana" w:hAnsi="Verdana"/>
          <w:i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las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jurisdicciones”.</w:t>
      </w:r>
    </w:p>
    <w:p w14:paraId="2A9E9B83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561DA8F8" w14:textId="77777777" w:rsidR="005805B2" w:rsidRPr="00C47CBA" w:rsidRDefault="005805B2" w:rsidP="00E75F39">
      <w:pPr>
        <w:pStyle w:val="Prrafodelista"/>
        <w:widowControl w:val="0"/>
        <w:tabs>
          <w:tab w:val="left" w:pos="1401"/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Estudio</w:t>
      </w:r>
      <w:r w:rsidRPr="00C47CBA">
        <w:rPr>
          <w:rFonts w:ascii="Verdana" w:hAnsi="Verdana"/>
          <w:b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Técnico</w:t>
      </w:r>
      <w:r w:rsidRPr="00C47CBA">
        <w:rPr>
          <w:rFonts w:ascii="Verdana" w:hAnsi="Verdana"/>
          <w:b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No</w:t>
      </w:r>
      <w:r w:rsidRPr="00C47CBA">
        <w:rPr>
          <w:rFonts w:ascii="Verdana" w:hAnsi="Verdana"/>
          <w:b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viable:</w:t>
      </w:r>
      <w:r w:rsidRPr="00C47CBA">
        <w:rPr>
          <w:rFonts w:ascii="Verdana" w:hAnsi="Verdana"/>
          <w:b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cumplimiento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menos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cesión 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título gratuito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predio.</w:t>
      </w:r>
    </w:p>
    <w:p w14:paraId="4AE825C8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46FE54E1" w14:textId="77777777" w:rsidR="005805B2" w:rsidRPr="00C47CBA" w:rsidRDefault="005805B2" w:rsidP="00E75F39">
      <w:pPr>
        <w:pStyle w:val="Prrafodelista"/>
        <w:widowControl w:val="0"/>
        <w:tabs>
          <w:tab w:val="left" w:pos="1401"/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Estudio</w:t>
      </w:r>
      <w:r w:rsidRPr="00C47CBA">
        <w:rPr>
          <w:rFonts w:ascii="Verdana" w:hAnsi="Verdana"/>
          <w:b/>
          <w:spacing w:val="3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Técnico</w:t>
      </w:r>
      <w:r w:rsidRPr="00C47CBA">
        <w:rPr>
          <w:rFonts w:ascii="Verdana" w:hAnsi="Verdana"/>
          <w:b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Viable:</w:t>
      </w:r>
      <w:r w:rsidRPr="00C47CBA">
        <w:rPr>
          <w:rFonts w:ascii="Verdana" w:hAnsi="Verdana"/>
          <w:b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cumple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3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todos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3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requisitos</w:t>
      </w:r>
      <w:r w:rsidRPr="00C47CBA">
        <w:rPr>
          <w:rFonts w:ascii="Verdana" w:hAnsi="Verdana"/>
          <w:spacing w:val="3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técnicos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cesión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título gratuito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predio.</w:t>
      </w:r>
    </w:p>
    <w:p w14:paraId="260B12CF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70B5741F" w14:textId="78DC7CA5" w:rsidR="005805B2" w:rsidRPr="00C47CBA" w:rsidRDefault="005805B2" w:rsidP="00E75F39">
      <w:pPr>
        <w:pStyle w:val="Prrafodelista"/>
        <w:widowControl w:val="0"/>
        <w:tabs>
          <w:tab w:val="left" w:pos="1401"/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Factura</w:t>
      </w:r>
      <w:r w:rsidRPr="00C47CBA">
        <w:rPr>
          <w:rFonts w:ascii="Verdana" w:hAnsi="Verdana"/>
          <w:b/>
          <w:spacing w:val="4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4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Servicios</w:t>
      </w:r>
      <w:r w:rsidRPr="00C47CBA">
        <w:rPr>
          <w:rFonts w:ascii="Verdana" w:hAnsi="Verdana"/>
          <w:b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Públicos:</w:t>
      </w:r>
      <w:r w:rsidRPr="00C47CBA">
        <w:rPr>
          <w:rFonts w:ascii="Verdana" w:hAnsi="Verdana"/>
          <w:b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cuenta</w:t>
      </w:r>
      <w:r w:rsidRPr="00C47CBA">
        <w:rPr>
          <w:rFonts w:ascii="Verdana" w:hAnsi="Verdana"/>
          <w:spacing w:val="4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persona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prestadora</w:t>
      </w:r>
      <w:r w:rsidRPr="00C47CBA">
        <w:rPr>
          <w:rFonts w:ascii="Verdana" w:hAnsi="Verdana"/>
          <w:spacing w:val="4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="00AA6BAC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servicios</w:t>
      </w:r>
      <w:r w:rsidRPr="00C47CBA">
        <w:rPr>
          <w:rFonts w:ascii="Verdana" w:hAnsi="Verdana"/>
          <w:spacing w:val="3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públicos</w:t>
      </w:r>
      <w:r w:rsidRPr="00C47CBA">
        <w:rPr>
          <w:rFonts w:ascii="Verdana" w:hAnsi="Verdana"/>
          <w:spacing w:val="3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entrega</w:t>
      </w:r>
      <w:r w:rsidRPr="00C47CBA">
        <w:rPr>
          <w:rFonts w:ascii="Verdana" w:hAnsi="Verdana"/>
          <w:spacing w:val="3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3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remite</w:t>
      </w:r>
      <w:r w:rsidRPr="00C47CBA">
        <w:rPr>
          <w:rFonts w:ascii="Verdana" w:hAnsi="Verdana"/>
          <w:spacing w:val="3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3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usuario,</w:t>
      </w:r>
      <w:r w:rsidRPr="00C47CBA">
        <w:rPr>
          <w:rFonts w:ascii="Verdana" w:hAnsi="Verdana"/>
          <w:spacing w:val="3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3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causa</w:t>
      </w:r>
      <w:r w:rsidRPr="00C47CBA">
        <w:rPr>
          <w:rFonts w:ascii="Verdana" w:hAnsi="Verdana"/>
          <w:spacing w:val="3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3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consumo</w:t>
      </w:r>
      <w:r w:rsidRPr="00C47CBA">
        <w:rPr>
          <w:rFonts w:ascii="Verdana" w:hAnsi="Verdana"/>
          <w:spacing w:val="3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3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demás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servicios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inherentes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contrato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prestación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servicios</w:t>
      </w:r>
      <w:r w:rsidRPr="00C47CBA">
        <w:rPr>
          <w:rFonts w:ascii="Verdana" w:hAnsi="Verdana"/>
          <w:spacing w:val="-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públicos.</w:t>
      </w:r>
    </w:p>
    <w:p w14:paraId="7C34AFFC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0C5057F4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Ficha Predial</w:t>
      </w:r>
      <w:r w:rsidRPr="00C47CBA">
        <w:rPr>
          <w:rFonts w:ascii="Verdana" w:hAnsi="Verdana"/>
          <w:sz w:val="22"/>
          <w:szCs w:val="22"/>
        </w:rPr>
        <w:t>: Es el documento en el cual se consigna la información física,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jurídica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(Tomado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hyperlink r:id="rId18">
        <w:r w:rsidRPr="00C47CBA">
          <w:rPr>
            <w:rFonts w:ascii="Verdana" w:hAnsi="Verdana"/>
            <w:sz w:val="22"/>
            <w:szCs w:val="22"/>
          </w:rPr>
          <w:t>https://www.igac.gov.co/es/contenido/glosario</w:t>
        </w:r>
      </w:hyperlink>
      <w:r w:rsidRPr="00C47CBA">
        <w:rPr>
          <w:rFonts w:ascii="Verdana" w:hAnsi="Verdana"/>
          <w:sz w:val="22"/>
          <w:szCs w:val="22"/>
        </w:rPr>
        <w:t>)</w:t>
      </w:r>
    </w:p>
    <w:p w14:paraId="014AD36F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2E9DE7BF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Forma de Adquisición</w:t>
      </w:r>
      <w:r w:rsidRPr="00C47CBA">
        <w:rPr>
          <w:rFonts w:ascii="Verdana" w:hAnsi="Verdana"/>
          <w:sz w:val="22"/>
          <w:szCs w:val="22"/>
        </w:rPr>
        <w:t>: Se refiere a la manera en que el Instituto de Crédito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 - ICT, adquirió el bien inmueble de mayor extensión, la cual pudo darse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mediante la figura de donación, compraventa, adjudicación en procesos, dación 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pago,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otros.</w:t>
      </w:r>
    </w:p>
    <w:p w14:paraId="7AD05A7C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262C330F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b/>
          <w:sz w:val="22"/>
          <w:szCs w:val="22"/>
        </w:rPr>
        <w:t>Geoportales</w:t>
      </w:r>
      <w:proofErr w:type="spellEnd"/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consulta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información</w:t>
      </w:r>
      <w:r w:rsidRPr="00C47CBA">
        <w:rPr>
          <w:rFonts w:ascii="Verdana" w:hAnsi="Verdana"/>
          <w:b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territorial</w:t>
      </w:r>
      <w:r w:rsidRPr="00C47CBA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catastral:</w:t>
      </w:r>
      <w:r w:rsidRPr="00C47CBA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Páginas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acceso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vía internet que se utilizan para permitir el descubrimiento, acceso</w:t>
      </w:r>
      <w:r w:rsidRPr="00C47CBA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y visualización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de</w:t>
      </w:r>
      <w:r w:rsidRPr="00C47CBA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los datos geoespaciales, utilizando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un navegador estándar de Internet y favoreciendo</w:t>
      </w:r>
      <w:r w:rsidRPr="00C47CBA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integración, interoperabilidad e intercambio de información entre las diferentes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instituciones,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ciudadanos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agentes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sociales.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más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utilizados y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populares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encontrar:</w:t>
      </w:r>
    </w:p>
    <w:p w14:paraId="08AF86D1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0D3B486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Geovisor</w:t>
      </w:r>
      <w:proofErr w:type="spellEnd"/>
      <w:r w:rsidRPr="00C47CBA">
        <w:rPr>
          <w:rFonts w:ascii="Verdana" w:hAnsi="Verdana"/>
          <w:sz w:val="22"/>
          <w:szCs w:val="22"/>
        </w:rPr>
        <w:t xml:space="preserve"> del Mapa del Sistema Nacional Catastral del Instituto Geográfico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Agustín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Codazzi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IGAC.</w:t>
      </w:r>
    </w:p>
    <w:p w14:paraId="64C16626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Geovisor</w:t>
      </w:r>
      <w:proofErr w:type="spellEnd"/>
      <w:r w:rsidRPr="00C47CBA">
        <w:rPr>
          <w:rFonts w:ascii="Verdana" w:hAnsi="Verdana"/>
          <w:sz w:val="22"/>
          <w:szCs w:val="22"/>
        </w:rPr>
        <w:t xml:space="preserve"> Mapas Bogotá, desarrollado por IDECA (Infraestructura de Datos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Espaciales),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 consultas del Catastro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Bogotá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D.C.</w:t>
      </w:r>
    </w:p>
    <w:p w14:paraId="6A78A81A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Geovisor</w:t>
      </w:r>
      <w:proofErr w:type="spellEnd"/>
      <w:r w:rsidRPr="00C47CBA">
        <w:rPr>
          <w:rFonts w:ascii="Verdana" w:hAnsi="Verdana"/>
          <w:sz w:val="22"/>
          <w:szCs w:val="22"/>
        </w:rPr>
        <w:t xml:space="preserve"> de la Infraestructura de Datos Espaciales de Santiago de Cali –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IDESC,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Cali.</w:t>
      </w:r>
    </w:p>
    <w:p w14:paraId="31D5E7A8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Gerencia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Barranquilla</w:t>
      </w:r>
    </w:p>
    <w:p w14:paraId="7624D552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Mapas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Medellín,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Medellín</w:t>
      </w:r>
    </w:p>
    <w:p w14:paraId="7E189AF4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Geovisor</w:t>
      </w:r>
      <w:proofErr w:type="spellEnd"/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Gobernación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Antioquia,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Departamento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Administrativo de Planeación </w:t>
      </w:r>
      <w:r w:rsidRPr="00C47CBA">
        <w:rPr>
          <w:rFonts w:ascii="Verdana" w:hAnsi="Verdana"/>
          <w:sz w:val="22"/>
          <w:szCs w:val="22"/>
        </w:rPr>
        <w:t>de Antioquia, para todos los municipios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Antioquia, excepto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Medellín.</w:t>
      </w:r>
    </w:p>
    <w:p w14:paraId="10FD7FB3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Sistema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Norma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 SINUPOT,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Secretaría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Planeación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Distrital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Bogotá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D.C.</w:t>
      </w:r>
    </w:p>
    <w:p w14:paraId="6818AFA5" w14:textId="77777777" w:rsidR="005805B2" w:rsidRPr="00C47CBA" w:rsidRDefault="005805B2" w:rsidP="00E75F39">
      <w:pPr>
        <w:pStyle w:val="Prrafodelista"/>
        <w:widowControl w:val="0"/>
        <w:numPr>
          <w:ilvl w:val="1"/>
          <w:numId w:val="4"/>
        </w:numPr>
        <w:tabs>
          <w:tab w:val="left" w:pos="2122"/>
        </w:tabs>
        <w:autoSpaceDE w:val="0"/>
        <w:autoSpaceDN w:val="0"/>
        <w:ind w:left="709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Mapa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Interactivo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Digital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Asuntos del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Suelo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MIDAS,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 Cartagena</w:t>
      </w:r>
    </w:p>
    <w:p w14:paraId="161740EF" w14:textId="77777777" w:rsidR="005805B2" w:rsidRPr="00C47CBA" w:rsidRDefault="005805B2" w:rsidP="00C47CBA">
      <w:pPr>
        <w:pStyle w:val="Textoindependiente"/>
        <w:spacing w:after="0"/>
        <w:ind w:left="-1800"/>
        <w:rPr>
          <w:rFonts w:ascii="Verdana" w:hAnsi="Verdana"/>
          <w:sz w:val="22"/>
          <w:szCs w:val="22"/>
        </w:rPr>
      </w:pPr>
    </w:p>
    <w:p w14:paraId="1522CB32" w14:textId="70FE8F4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Gestión Catastral: </w:t>
      </w:r>
      <w:r w:rsidRPr="00C47CBA">
        <w:rPr>
          <w:rFonts w:ascii="Verdana" w:hAnsi="Verdana"/>
          <w:sz w:val="22"/>
          <w:szCs w:val="22"/>
        </w:rPr>
        <w:t>La gestión catastral es un servicio público que comprende un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conjunto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operaciones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orientadas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adecuada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formación, actualización, conservación y difusión de la información catastral, así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 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procedimientos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enfoque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multipropósito 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sean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adoptados.</w:t>
      </w:r>
    </w:p>
    <w:p w14:paraId="72DA03BE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0CE9446" w14:textId="77777777" w:rsidR="005805B2" w:rsidRPr="00C47CBA" w:rsidRDefault="005805B2" w:rsidP="00E75F39">
      <w:pPr>
        <w:pStyle w:val="Textoindependiente"/>
        <w:spacing w:after="0"/>
        <w:ind w:firstLine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será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prestada por:</w:t>
      </w:r>
    </w:p>
    <w:p w14:paraId="001B0BD6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8A1D262" w14:textId="77777777" w:rsidR="005805B2" w:rsidRPr="00C47CBA" w:rsidRDefault="005805B2" w:rsidP="00E75F39">
      <w:pPr>
        <w:pStyle w:val="Prrafodelista"/>
        <w:widowControl w:val="0"/>
        <w:numPr>
          <w:ilvl w:val="0"/>
          <w:numId w:val="5"/>
        </w:numPr>
        <w:tabs>
          <w:tab w:val="left" w:pos="1402"/>
        </w:tabs>
        <w:autoSpaceDE w:val="0"/>
        <w:autoSpaceDN w:val="0"/>
        <w:ind w:left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Una autoridad catastral nacional que regulará la gestión catastral, y estará a cargo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Geográfico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Agustín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Codazzi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(IGAC)</w:t>
      </w:r>
    </w:p>
    <w:p w14:paraId="6310B193" w14:textId="77777777" w:rsidR="005805B2" w:rsidRPr="00C47CBA" w:rsidRDefault="005805B2" w:rsidP="00E75F39">
      <w:pPr>
        <w:pStyle w:val="Prrafodelista"/>
        <w:widowControl w:val="0"/>
        <w:numPr>
          <w:ilvl w:val="0"/>
          <w:numId w:val="5"/>
        </w:numPr>
        <w:tabs>
          <w:tab w:val="left" w:pos="1402"/>
        </w:tabs>
        <w:autoSpaceDE w:val="0"/>
        <w:autoSpaceDN w:val="0"/>
        <w:ind w:left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gestores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catastrales, encargados de adelantar la formación, actualización,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conservación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difusión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así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procedimientos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enfoque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multipropósito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adoptados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efecto.</w:t>
      </w:r>
    </w:p>
    <w:p w14:paraId="12793091" w14:textId="77777777" w:rsidR="005805B2" w:rsidRPr="00C47CBA" w:rsidRDefault="005805B2" w:rsidP="00E75F39">
      <w:pPr>
        <w:pStyle w:val="Prrafodelista"/>
        <w:widowControl w:val="0"/>
        <w:numPr>
          <w:ilvl w:val="0"/>
          <w:numId w:val="5"/>
        </w:numPr>
        <w:tabs>
          <w:tab w:val="left" w:pos="1402"/>
        </w:tabs>
        <w:autoSpaceDE w:val="0"/>
        <w:autoSpaceDN w:val="0"/>
        <w:ind w:left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Por operadores catastrales, quienes desarrollarán labores operativas relativas a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4E48EE30" w14:textId="77777777" w:rsidR="005805B2" w:rsidRPr="00C47CBA" w:rsidRDefault="005805B2" w:rsidP="00E75F39">
      <w:pPr>
        <w:pStyle w:val="Prrafodelista"/>
        <w:widowControl w:val="0"/>
        <w:numPr>
          <w:ilvl w:val="0"/>
          <w:numId w:val="5"/>
        </w:numPr>
        <w:tabs>
          <w:tab w:val="left" w:pos="1402"/>
        </w:tabs>
        <w:autoSpaceDE w:val="0"/>
        <w:autoSpaceDN w:val="0"/>
        <w:ind w:left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 Instituto Geográfico Agustín Codazzi (IGAC) será la máxima autoridad catastral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 y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prestador por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excepción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catastro, en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ausencia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de </w:t>
      </w:r>
      <w:r w:rsidRPr="00C47CBA">
        <w:rPr>
          <w:rFonts w:ascii="Verdana" w:hAnsi="Verdana"/>
          <w:spacing w:val="-1"/>
          <w:sz w:val="22"/>
          <w:szCs w:val="22"/>
        </w:rPr>
        <w:lastRenderedPageBreak/>
        <w:t>gestores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catastrales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habilitados.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rol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IGAC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mantendrá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función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reguladora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ejecutora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materia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agrología,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cartografía,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geografía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geodesia.</w:t>
      </w:r>
    </w:p>
    <w:p w14:paraId="5EE6742A" w14:textId="77777777" w:rsidR="005805B2" w:rsidRPr="00C47CBA" w:rsidRDefault="005805B2" w:rsidP="00E75F39">
      <w:pPr>
        <w:pStyle w:val="Prrafodelista"/>
        <w:widowControl w:val="0"/>
        <w:numPr>
          <w:ilvl w:val="0"/>
          <w:numId w:val="5"/>
        </w:numPr>
        <w:tabs>
          <w:tab w:val="left" w:pos="1402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Con el fin de garantizar el adecuado cumplimiento de los estándares de rigor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pertinencia de la gestión catastral, el Instituto Geográfico Agustín Codazzi (IGAC),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convocará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instancia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asesora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asegure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idoneidad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regulación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bajo su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responsabilidad.</w:t>
      </w:r>
    </w:p>
    <w:p w14:paraId="4A034919" w14:textId="77777777" w:rsidR="005805B2" w:rsidRPr="00C47CBA" w:rsidRDefault="005805B2" w:rsidP="00E75F39">
      <w:pPr>
        <w:pStyle w:val="Prrafodelista"/>
        <w:widowControl w:val="0"/>
        <w:numPr>
          <w:ilvl w:val="0"/>
          <w:numId w:val="5"/>
        </w:numPr>
        <w:tabs>
          <w:tab w:val="left" w:pos="1402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 IGAC, a solicitud de parte, y previo cumplimiento de las condiciones jurídicas,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técnicas, económicas y financieras, definidas en el respectivo marco regulatorio,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habilitará como gestores catastrales para la prestación del servicio catastral a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entidades públicas nacionales o territoriales, incluyendo, entre otros, esquemas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asociativos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territoriales.</w:t>
      </w:r>
    </w:p>
    <w:p w14:paraId="7B1815C0" w14:textId="77777777" w:rsidR="005805B2" w:rsidRPr="00C47CBA" w:rsidRDefault="005805B2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6076680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Gestores Catastrales </w:t>
      </w:r>
      <w:r w:rsidRPr="00C47CBA">
        <w:rPr>
          <w:rFonts w:ascii="Verdana" w:hAnsi="Verdana"/>
          <w:sz w:val="22"/>
          <w:szCs w:val="22"/>
        </w:rPr>
        <w:t>podrán adelantar la gestión catastral para la formación,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actualización y conservación catastral, así como los procedimientos del enfoque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multipropósito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adoptados,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directamente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mediante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contratación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operadores catastrales.</w:t>
      </w:r>
    </w:p>
    <w:p w14:paraId="44F4312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670EEAF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Los gestores catastrales habilitados son: Santa Marta, Cúcuta, Soacha, Rionegro,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Fusagasugá;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Asociados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Altiplano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Oriente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Antioqueño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(Masora); las áreas metropolitanas de Centro Occidente, Bucaramanga, el Valle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Aburrá y Barranquilla; los departamentos de Cundinamarca, Valle del Cauca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Antioquia, y los catastros descentralizados (Cali, Bogotá, Medellín y Barranquilla).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actualidad,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alrededor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30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interesadas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comenzar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proceso.</w:t>
      </w:r>
    </w:p>
    <w:p w14:paraId="4259670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7AD2CBE3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Con el Catastro Multipropósito, el Gobierno Nacional busca que la información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insumo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tomar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mejores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decisiones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eje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transformación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regiones,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además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facilitar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formalización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tierra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hacer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Colombia un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país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propietarios.</w:t>
      </w:r>
    </w:p>
    <w:p w14:paraId="06D5D79B" w14:textId="77777777" w:rsidR="00AA6BAC" w:rsidRPr="00C47CBA" w:rsidRDefault="00AA6BAC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78E01820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Operadores</w:t>
      </w:r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Catastrales: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personas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jurídicas,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derecho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privado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que, mediante contrato suscrito con uno o varios gestores catastrales, desarrollan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labores operativas que sirven de insumo para adelantar los procesos de formación,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actualización y conservación catastral, así como los procedimientos del enfoque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 multipropósito que sean adoptados, conforme a la regulación que para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efecto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expida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Gobierno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nacional.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idoneidad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condiciones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contratación de los operadores catastrales serán los señalados por las normas que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regulen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materia.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Numeral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4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2.2.2.1.5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Decreto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148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2020.</w:t>
      </w:r>
    </w:p>
    <w:p w14:paraId="27B45E0D" w14:textId="77777777" w:rsidR="00E374F8" w:rsidRPr="00C47CBA" w:rsidRDefault="00E374F8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558D17E7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La Superintendencia de Notariado y Registro (SNR) o la entidad que haga sus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veces, ejercerá las funciones de inspección, vigilancia y control al ejercicio 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catastral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adelantan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todos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sujetos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encargados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incluyendo los gestores y operadores catastrales, así como los usuarios de este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servicio.</w:t>
      </w:r>
    </w:p>
    <w:p w14:paraId="25189E6F" w14:textId="77777777" w:rsidR="00E75F39" w:rsidRDefault="00E75F39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088EAEBA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custodia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través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Instituto Geográfico Agustín Codazzi (IGAC), quien promoverá su producción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difusión. La información generada por los gestores catastrales en ejercicio de sus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funciones deberá ser registrada, en los términos y condiciones definidos por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reguladora,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Sistema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(SINIC),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cual será el instrumento para la gestión de la información catastral y debe ser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interoperable con otros sistemas de información de acuerdo con los criterios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para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efecto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defina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reguladora.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registrada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sistema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 considera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oficial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todos los fines.</w:t>
      </w:r>
    </w:p>
    <w:p w14:paraId="5A960E41" w14:textId="77777777" w:rsidR="00E374F8" w:rsidRPr="00C47CBA" w:rsidRDefault="00E374F8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5E710AA9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gestores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operadores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actuarán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dando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estricto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cumplimiento a las disposiciones contenidas en las Leyes 1581 de 2012 y 1712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2014, o las normas que las modifiquen, complementen o adicionen. En todo caso,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 gestores y operadores catastrales actuarán dando estricto cumplimiento a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disposiciones contenidas en las Leyes 1581 de 2012 y 1712 de 2014, o las normas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modifiquen,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complementen 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adicionen.</w:t>
      </w:r>
    </w:p>
    <w:p w14:paraId="299E8D63" w14:textId="77777777" w:rsidR="00E374F8" w:rsidRPr="00C47CBA" w:rsidRDefault="00E374F8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35A50CDF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Los departamentos podrán apoyar financiera, técnica y administrativamente a 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municipios que asuman su gestión catastral y promoverán la coordinación entre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gestores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asociaciones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prestación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 catastral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su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jurisdicción.</w:t>
      </w:r>
    </w:p>
    <w:p w14:paraId="7E206022" w14:textId="77777777" w:rsidR="00E374F8" w:rsidRPr="00C47CBA" w:rsidRDefault="00E374F8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45CE79A2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Parágrafo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1°.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Conservarán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condición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gestor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aquellas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entidades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promulgación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sean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titulares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descentralizados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mediante delegación ejerzan la gestión sin necesidad de trámite adicional alguno.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descentralizados,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entrada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vigencia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presente Ley, estos conservarán su calidad de autoridades catastrales por lo cual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podrán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promover,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facilitar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planear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ejercicio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Página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5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11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concordancia con la regulación nacional en materia catastral sin perjuicio de las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competencias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legales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SNR,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IGAC 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ANT.</w:t>
      </w:r>
    </w:p>
    <w:p w14:paraId="30703BD0" w14:textId="77777777" w:rsidR="00E374F8" w:rsidRPr="00C47CBA" w:rsidRDefault="00E374F8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019384EE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Parágrafo 2°. </w:t>
      </w:r>
      <w:r w:rsidRPr="00C47CBA">
        <w:rPr>
          <w:rFonts w:ascii="Verdana" w:hAnsi="Verdana"/>
          <w:sz w:val="22"/>
          <w:szCs w:val="22"/>
        </w:rPr>
        <w:t>Los gastos asociados a la gestión catastral constituyen gastos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inversión, sin perjuicio de los gastos de funcionamiento que requieran los gestores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catastrales para desarrollar sus funciones. </w:t>
      </w:r>
      <w:r w:rsidRPr="00C47CBA">
        <w:rPr>
          <w:rFonts w:ascii="Verdana" w:hAnsi="Verdana"/>
          <w:i/>
          <w:sz w:val="22"/>
          <w:szCs w:val="22"/>
        </w:rPr>
        <w:t>(Conforme lo establecido en el Artículo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79 de la Ley 1955 del 25 de mayo de 2019, por el cual se expide el Plan Nacional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Desarrollo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2018-2022.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“Pacto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por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Colombia, Pacto por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Equidad”).</w:t>
      </w:r>
    </w:p>
    <w:p w14:paraId="135F5EE7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4CC87F7D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Heredero: </w:t>
      </w:r>
      <w:r w:rsidRPr="00C47CBA">
        <w:rPr>
          <w:rFonts w:ascii="Verdana" w:hAnsi="Verdana"/>
          <w:sz w:val="22"/>
          <w:szCs w:val="22"/>
        </w:rPr>
        <w:t>Persona que sucede al causante en sus derechos y obligaciones. 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condición se corrobora verificando la adjudicación de los derechos a su favor sobre</w:t>
      </w:r>
      <w:r w:rsidRPr="00C47CBA">
        <w:rPr>
          <w:rFonts w:ascii="Verdana" w:hAnsi="Verdana"/>
          <w:spacing w:val="-6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mejora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y/o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construcción,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sentencia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escritura pública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sucesión.</w:t>
      </w:r>
    </w:p>
    <w:p w14:paraId="42CFACE6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3428C47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 Código Civil, en materia de sucesión por causa de muerte, establece, entre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otras,</w:t>
      </w:r>
      <w:r w:rsidRPr="00C47CBA">
        <w:rPr>
          <w:rFonts w:ascii="Verdana" w:hAnsi="Verdana"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siguientes definiciones:</w:t>
      </w:r>
    </w:p>
    <w:p w14:paraId="1B065CC1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5E21292F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“Artículo 1008. &lt;Sucesión a Título Universal o Singular&gt;. Se sucede a una persona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difunta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título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universal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 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título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singular.</w:t>
      </w:r>
    </w:p>
    <w:p w14:paraId="3935DE72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El título es universal cuando se sucede al difunto en todos sus bienes, derechos y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obligaciones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transmisibles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una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cuota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ellos,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como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mitad,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tercio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quinto.</w:t>
      </w:r>
    </w:p>
    <w:p w14:paraId="62A3843E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36152DA5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El título es singular cuando se sucede en una o más especies o cuerpos ciertos,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como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tal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caballo,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tal casa;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una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más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especies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indeterminadas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cierto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género,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como un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caballo,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tres vacas,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seiscientos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pesos,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cuarenta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hectolitros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trigo.</w:t>
      </w:r>
    </w:p>
    <w:p w14:paraId="6584D4B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33E1CFD8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Artículo 1009. &lt;Sucesión Testamentaria o Intestada&gt;. Si se sucede en virtud de un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testamento, la sucesión se llama testamentaria, y si en virtud de la ley, intestada 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abintestato.</w:t>
      </w:r>
    </w:p>
    <w:p w14:paraId="78EF5700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sucesión</w:t>
      </w:r>
      <w:r w:rsidRPr="00C47CBA">
        <w:rPr>
          <w:rFonts w:ascii="Verdana" w:hAnsi="Verdana"/>
          <w:i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los</w:t>
      </w:r>
      <w:r w:rsidRPr="00C47CBA">
        <w:rPr>
          <w:rFonts w:ascii="Verdana" w:hAnsi="Verdana"/>
          <w:i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bienes</w:t>
      </w:r>
      <w:r w:rsidRPr="00C47CBA">
        <w:rPr>
          <w:rFonts w:ascii="Verdana" w:hAnsi="Verdana"/>
          <w:i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una</w:t>
      </w:r>
      <w:r w:rsidRPr="00C47CBA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persona</w:t>
      </w:r>
      <w:r w:rsidRPr="00C47CBA">
        <w:rPr>
          <w:rFonts w:ascii="Verdana" w:hAnsi="Verdana"/>
          <w:i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difunta</w:t>
      </w:r>
      <w:r w:rsidRPr="00C47CBA">
        <w:rPr>
          <w:rFonts w:ascii="Verdana" w:hAnsi="Verdana"/>
          <w:i/>
          <w:spacing w:val="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puede</w:t>
      </w:r>
      <w:r w:rsidRPr="00C47CBA">
        <w:rPr>
          <w:rFonts w:ascii="Verdana" w:hAnsi="Verdana"/>
          <w:i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ser</w:t>
      </w:r>
      <w:r w:rsidRPr="00C47CBA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parte</w:t>
      </w:r>
      <w:r w:rsidRPr="00C47CBA">
        <w:rPr>
          <w:rFonts w:ascii="Verdana" w:hAnsi="Verdana"/>
          <w:i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testamentaria</w:t>
      </w:r>
      <w:r w:rsidRPr="00C47CBA">
        <w:rPr>
          <w:rFonts w:ascii="Verdana" w:hAnsi="Verdana"/>
          <w:i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 parte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intestada.</w:t>
      </w:r>
    </w:p>
    <w:p w14:paraId="10E98A6C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6A70089B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Artículo 1010. &lt;Asignaciones por Causa de Muerte&gt;. Se llaman asignaciones por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causa de muerte las que hace la ley o el testamento de una persona difunta, para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suceder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sus bienes.</w:t>
      </w:r>
    </w:p>
    <w:p w14:paraId="67070510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Con la palabra asignaciones se significan en este libro las asignaciones por causa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muerte,</w:t>
      </w:r>
      <w:r w:rsidRPr="00C47CBA">
        <w:rPr>
          <w:rFonts w:ascii="Verdana" w:hAnsi="Verdana"/>
          <w:i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ya</w:t>
      </w:r>
      <w:r w:rsidRPr="00C47CBA">
        <w:rPr>
          <w:rFonts w:ascii="Verdana" w:hAnsi="Verdana"/>
          <w:i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las haga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hombre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 ley.</w:t>
      </w:r>
    </w:p>
    <w:p w14:paraId="135A2017" w14:textId="77777777" w:rsidR="005805B2" w:rsidRPr="00C47CBA" w:rsidRDefault="005805B2" w:rsidP="00E75F39">
      <w:pPr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Asignatario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persona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quien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hace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asignación.</w:t>
      </w:r>
    </w:p>
    <w:p w14:paraId="038DCDB4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72192078" w14:textId="77777777" w:rsidR="005805B2" w:rsidRPr="00C47CBA" w:rsidRDefault="005805B2" w:rsidP="00E75F39">
      <w:pPr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i/>
          <w:sz w:val="22"/>
          <w:szCs w:val="22"/>
        </w:rPr>
        <w:t>Artículo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1011.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&lt;Herencias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Legados&gt;.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Las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asignaciones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título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universal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llaman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herencias,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las asignaciones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título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singular,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legados.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asignatario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herencia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llama heredero,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 el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asignatario de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legado,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legatario”.</w:t>
      </w:r>
      <w:r w:rsidRPr="00C47CBA">
        <w:rPr>
          <w:rFonts w:ascii="Verdana" w:hAnsi="Verdana"/>
          <w:i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(Subrayado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fuera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texto).</w:t>
      </w:r>
    </w:p>
    <w:p w14:paraId="48FF90A2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0DE98A96" w14:textId="3C82C8EA" w:rsidR="00E75F39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Hogar: </w:t>
      </w:r>
      <w:r w:rsidRPr="00C47CBA">
        <w:rPr>
          <w:rFonts w:ascii="Verdana" w:hAnsi="Verdana"/>
          <w:sz w:val="22"/>
          <w:szCs w:val="22"/>
        </w:rPr>
        <w:t>Se entiende por hogar el conformado por una o más personas que integren</w:t>
      </w:r>
      <w:r w:rsidRPr="00C47CBA">
        <w:rPr>
          <w:rFonts w:ascii="Verdana" w:hAnsi="Verdana"/>
          <w:spacing w:val="-6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mismo núcleo familiar, los cónyuges, las uniones maritales de hecho, incluyendo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 parejas del mismo sexo, y/o el grupo de personas unidas por vínculos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parentesco hasta tercer grado de consanguinidad, segundo de afinidad y primero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civil que compartan un mismo espacio habitacional. Así mismo, se entiende 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hogar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conformado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menores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edad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cuando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ambos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padres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hayan fallecido, estén desaparecidos, privados de la libertad o hayan sido privados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 patria potestad; en estos últimos eventos, el trámite se realizará a través 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tutor y/o curador en acompañamiento del defensor de familia, cuando sea el caso,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conforme lo señalado en el Decreto 1077 de 2015, modificado por el artículo 1 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523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2021.</w:t>
      </w:r>
    </w:p>
    <w:p w14:paraId="5F28CC27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Identificador predial</w:t>
      </w:r>
      <w:r w:rsidRPr="00C47CBA">
        <w:rPr>
          <w:rFonts w:ascii="Verdana" w:hAnsi="Verdana"/>
          <w:sz w:val="22"/>
          <w:szCs w:val="22"/>
        </w:rPr>
        <w:t>: Consta de 15 dígitos en el aplicativo ICT-INURBE, donde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 habilitada la opción de hacer búsqueda de expedientes por “No. Predial”,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mismo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identificador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incluir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cinco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primeros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dígitos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separándolos con guiones. Para IGAC la cédula catastral se asimila al número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antiguo.</w:t>
      </w:r>
    </w:p>
    <w:p w14:paraId="3B2CDAAC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42CDBE8B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Limitaciones Al Derecho De Dominio: </w:t>
      </w:r>
      <w:r w:rsidRPr="00C47CBA">
        <w:rPr>
          <w:rFonts w:ascii="Verdana" w:hAnsi="Verdana"/>
          <w:sz w:val="22"/>
          <w:szCs w:val="22"/>
        </w:rPr>
        <w:t>actos que limitan la propiedad y deben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 cancelados cuando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cierto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plazo 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condición.</w:t>
      </w:r>
    </w:p>
    <w:p w14:paraId="6A13ADF7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1005C3E9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Gravamen</w:t>
      </w:r>
      <w:r w:rsidRPr="00C47CBA">
        <w:rPr>
          <w:rFonts w:ascii="Verdana" w:hAnsi="Verdana"/>
          <w:sz w:val="22"/>
          <w:szCs w:val="22"/>
        </w:rPr>
        <w:t>: Carga real constituida e inscrita en predios de propiedad Instituto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Crédito Territorial – ICT e Instituto Nacional de Vivienda de Interés Social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Reforma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INURBE.</w:t>
      </w:r>
    </w:p>
    <w:p w14:paraId="483979B1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5FFE500B" w14:textId="77777777" w:rsidR="005805B2" w:rsidRPr="00C47CBA" w:rsidRDefault="005805B2" w:rsidP="00E75F39">
      <w:pPr>
        <w:pStyle w:val="Prrafodelista"/>
        <w:widowControl w:val="0"/>
        <w:tabs>
          <w:tab w:val="left" w:pos="1390"/>
        </w:tabs>
        <w:autoSpaceDE w:val="0"/>
        <w:autoSpaceDN w:val="0"/>
        <w:ind w:left="284"/>
        <w:rPr>
          <w:rFonts w:ascii="Verdana" w:hAnsi="Verdana"/>
          <w:color w:val="2C2C2C"/>
          <w:sz w:val="22"/>
          <w:szCs w:val="22"/>
        </w:rPr>
      </w:pPr>
      <w:r w:rsidRPr="00C47CBA">
        <w:rPr>
          <w:rFonts w:ascii="Verdana" w:hAnsi="Verdana"/>
          <w:b/>
          <w:spacing w:val="-1"/>
          <w:sz w:val="22"/>
          <w:szCs w:val="22"/>
        </w:rPr>
        <w:t>Medidas</w:t>
      </w:r>
      <w:r w:rsidRPr="00C47CBA">
        <w:rPr>
          <w:rFonts w:ascii="Verdana" w:hAnsi="Verdana"/>
          <w:b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b/>
          <w:spacing w:val="-1"/>
          <w:sz w:val="22"/>
          <w:szCs w:val="22"/>
        </w:rPr>
        <w:t>Cautelares:</w:t>
      </w:r>
      <w:r w:rsidRPr="00C47CBA">
        <w:rPr>
          <w:rFonts w:ascii="Verdana" w:hAnsi="Verdana"/>
          <w:b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“(…)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5.2.</w:t>
      </w:r>
      <w:r w:rsidRPr="00C47CBA">
        <w:rPr>
          <w:rFonts w:ascii="Verdana" w:hAnsi="Verdana"/>
          <w:i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Corte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Constitucional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señalado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repetidas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oportunidades que las medidas cautelares tienen amplio sustento en el texto de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 Constitución Política, puesto que desarrollan el principio de eficacia de la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administración de justicia, son un elemento integrante del derecho de todas las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personas a acceder a la administración de justicia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 contribuyen a la igualdad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procesal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(CP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arts.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13,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228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y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229).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Han</w:t>
      </w:r>
      <w:r w:rsidRPr="00C47CBA">
        <w:rPr>
          <w:rFonts w:ascii="Verdana" w:hAnsi="Verdana"/>
          <w:i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sido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previstas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como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aquellos</w:t>
      </w:r>
      <w:r w:rsidRPr="00C47CBA">
        <w:rPr>
          <w:rFonts w:ascii="Verdana" w:hAnsi="Verdana"/>
          <w:i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instrumentos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con los cuales el ordenamiento protege, de manera provisional, y mientras dura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 proceso, un derecho que está siendo controvertido dentro de ese mismo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proceso, teniendo en cuenta el inevitable tiempo de duración de los procesos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 xml:space="preserve">judiciales. (…)”. </w:t>
      </w:r>
      <w:r w:rsidRPr="00C47CBA">
        <w:rPr>
          <w:rFonts w:ascii="Verdana" w:hAnsi="Verdana"/>
          <w:sz w:val="22"/>
          <w:szCs w:val="22"/>
        </w:rPr>
        <w:t>Sentencia C-523/09 Magistrada Ponente: Dra.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María Victoria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Calle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Correa.</w:t>
      </w:r>
    </w:p>
    <w:p w14:paraId="01C5D160" w14:textId="77777777" w:rsidR="003B3B38" w:rsidRPr="00C47CBA" w:rsidRDefault="003B3B38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6888D992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Liquidación Sociedad Conyugal</w:t>
      </w:r>
      <w:r w:rsidRPr="00C47CBA">
        <w:rPr>
          <w:rFonts w:ascii="Verdana" w:hAnsi="Verdana"/>
          <w:sz w:val="22"/>
          <w:szCs w:val="22"/>
        </w:rPr>
        <w:t>: Es la asignación o distribución de los saldos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líquidos del patrimonio conformado </w:t>
      </w:r>
      <w:r w:rsidRPr="00C47CBA">
        <w:rPr>
          <w:rFonts w:ascii="Verdana" w:hAnsi="Verdana"/>
          <w:sz w:val="22"/>
          <w:szCs w:val="22"/>
        </w:rPr>
        <w:t>durante la vigencia del matrimonio entre 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cónyuges,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cual puede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hacerse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vía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judicial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trámite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notaria.</w:t>
      </w:r>
    </w:p>
    <w:p w14:paraId="650FB783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27001800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Liquidación Sociedad Patrimonial de Hecho: </w:t>
      </w:r>
      <w:r w:rsidRPr="00C47CBA">
        <w:rPr>
          <w:rFonts w:ascii="Verdana" w:hAnsi="Verdana"/>
          <w:sz w:val="22"/>
          <w:szCs w:val="22"/>
        </w:rPr>
        <w:t>Es la asignación o distribución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los saldos líquidos del patrimonio conformado durante la vigencia de la unión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marital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hecho,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previo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cumplimiento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compañeros permanentes, la cual puede hacerse por vía judicial o por </w:t>
      </w:r>
      <w:proofErr w:type="spellStart"/>
      <w:r w:rsidRPr="00C47CBA">
        <w:rPr>
          <w:rFonts w:ascii="Verdana" w:hAnsi="Verdana"/>
          <w:sz w:val="22"/>
          <w:szCs w:val="22"/>
        </w:rPr>
        <w:t>eltrámite</w:t>
      </w:r>
      <w:proofErr w:type="spellEnd"/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notarial.</w:t>
      </w:r>
    </w:p>
    <w:p w14:paraId="49A571B2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6B078E41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Matrícula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Inmobiliaria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alfanumérica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única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bien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inmueble, que señala la ubicación del bien, el departamento y la oficina de registro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asienta cada uno de los títulos donde el bien inmueble esté involucrado.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También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conoce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 “folio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matrícula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inmobiliaria”.</w:t>
      </w:r>
    </w:p>
    <w:p w14:paraId="1BE95697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61ABA5D0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pacing w:val="-1"/>
          <w:sz w:val="22"/>
          <w:szCs w:val="22"/>
        </w:rPr>
        <w:t>Matrimonio:</w:t>
      </w:r>
      <w:r w:rsidRPr="00C47CBA">
        <w:rPr>
          <w:rFonts w:ascii="Verdana" w:hAnsi="Verdana"/>
          <w:b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matrimonio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contrato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solemne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dos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personas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unen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vivir juntos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auxiliarse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mutuamente.</w:t>
      </w:r>
    </w:p>
    <w:p w14:paraId="1104F6EE" w14:textId="77777777" w:rsidR="005805B2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7A584C95" w14:textId="77777777" w:rsidR="00E75F39" w:rsidRPr="00C47CBA" w:rsidRDefault="00E75F39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0681BE30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 xml:space="preserve">Medios de prueba. </w:t>
      </w:r>
      <w:r w:rsidRPr="00C47CBA">
        <w:rPr>
          <w:rFonts w:ascii="Verdana" w:hAnsi="Verdana"/>
          <w:sz w:val="22"/>
          <w:szCs w:val="22"/>
        </w:rPr>
        <w:t>Son medios de prueba, entre otros, la declaración de parte,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confesión,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juramento,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testimonio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terceros,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dictamen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pericial,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inspección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judicial, los documentos, los indicios, los informes y/o los demás permitidos en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Código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General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Proceso.</w:t>
      </w:r>
    </w:p>
    <w:p w14:paraId="3A69F3FB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0DC1B509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Mitigación del riesgo: </w:t>
      </w:r>
      <w:r w:rsidRPr="00C47CBA">
        <w:rPr>
          <w:rFonts w:ascii="Verdana" w:hAnsi="Verdana"/>
          <w:sz w:val="22"/>
          <w:szCs w:val="22"/>
        </w:rPr>
        <w:t>“Medidas de intervención prescriptiva o correctiva dirigidas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 reducir o disminuir los daños y pérdidas que se puedan presentar a través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reglamentos de seguridad y proyectos de inversión pública o privada cuyo objetivo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 reducir las condiciones de amenaza, cuando sea posible y la vulnerabilidad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existente”.</w:t>
      </w:r>
    </w:p>
    <w:p w14:paraId="5B4ACD5F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5FB58AB4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Municipio: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fundamental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división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político-administrativa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Estado, con autonomía política, fiscal y administrativa dentro de los límites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 señalen la Constitución y las leyes de la República, en consonancia con 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señalado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311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Constitución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Política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Colombia.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Son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colombianos, por ejemplo: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Cúcuta,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Ibagué,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Armenia, Pasto,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 otros.</w:t>
      </w:r>
    </w:p>
    <w:p w14:paraId="52970962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074FE752" w14:textId="554E044A" w:rsidR="005805B2" w:rsidRPr="00C47CBA" w:rsidRDefault="005805B2" w:rsidP="00E75F39">
      <w:pPr>
        <w:pStyle w:val="Prrafodelista"/>
        <w:widowControl w:val="0"/>
        <w:tabs>
          <w:tab w:val="left" w:pos="1401"/>
          <w:tab w:val="left" w:pos="1402"/>
          <w:tab w:val="left" w:pos="2097"/>
          <w:tab w:val="left" w:pos="2806"/>
          <w:tab w:val="left" w:pos="4222"/>
          <w:tab w:val="left" w:pos="4930"/>
          <w:tab w:val="left" w:pos="5638"/>
          <w:tab w:val="left" w:pos="7762"/>
          <w:tab w:val="left" w:pos="8471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Número</w:t>
      </w:r>
      <w:r w:rsidRPr="00C47CBA">
        <w:rPr>
          <w:rFonts w:ascii="Verdana" w:hAnsi="Verdana"/>
          <w:b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Predial</w:t>
      </w:r>
      <w:r w:rsidRPr="00C47CBA">
        <w:rPr>
          <w:rFonts w:ascii="Verdana" w:hAnsi="Verdana"/>
          <w:b/>
          <w:spacing w:val="2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Nacional</w:t>
      </w:r>
      <w:r w:rsidRPr="00C47CBA">
        <w:rPr>
          <w:rFonts w:ascii="Verdana" w:hAnsi="Verdana"/>
          <w:b/>
          <w:spacing w:val="2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(nuevo):</w:t>
      </w:r>
      <w:r w:rsidRPr="00C47CBA">
        <w:rPr>
          <w:rFonts w:ascii="Verdana" w:hAnsi="Verdana"/>
          <w:b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encuentra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claramente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estructurado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Capítulo</w:t>
      </w:r>
      <w:r w:rsidRPr="00C47CBA">
        <w:rPr>
          <w:rFonts w:ascii="Verdana" w:hAnsi="Verdana"/>
          <w:spacing w:val="2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Segundo</w:t>
      </w:r>
      <w:r w:rsidRPr="00C47CBA">
        <w:rPr>
          <w:rFonts w:ascii="Verdana" w:hAnsi="Verdana"/>
          <w:spacing w:val="2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resolución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0070</w:t>
      </w:r>
      <w:r w:rsidRPr="00C47CBA">
        <w:rPr>
          <w:rFonts w:ascii="Verdana" w:hAnsi="Verdana"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5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2011,</w:t>
      </w:r>
      <w:r w:rsidRPr="00C47CBA">
        <w:rPr>
          <w:rFonts w:ascii="Verdana" w:hAnsi="Verdana"/>
          <w:spacing w:val="5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Artículos</w:t>
      </w:r>
      <w:r w:rsidRPr="00C47CBA">
        <w:rPr>
          <w:rFonts w:ascii="Verdana" w:hAnsi="Verdana"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159,</w:t>
      </w:r>
      <w:r w:rsidRPr="00C47CBA">
        <w:rPr>
          <w:rFonts w:ascii="Verdana" w:hAnsi="Verdana"/>
          <w:spacing w:val="5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160</w:t>
      </w:r>
      <w:r w:rsidRPr="00C47CBA">
        <w:rPr>
          <w:rFonts w:ascii="Verdana" w:hAnsi="Verdana"/>
          <w:spacing w:val="6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4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161.</w:t>
      </w:r>
      <w:r w:rsidRPr="00C47CBA">
        <w:rPr>
          <w:rFonts w:ascii="Verdana" w:hAnsi="Verdana"/>
          <w:spacing w:val="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reemplazo</w:t>
      </w:r>
      <w:r w:rsidRPr="00C47CBA">
        <w:rPr>
          <w:rFonts w:ascii="Verdana" w:hAnsi="Verdana"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anterior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que </w:t>
      </w:r>
      <w:proofErr w:type="spellStart"/>
      <w:r w:rsidRPr="00C47CBA">
        <w:rPr>
          <w:rFonts w:ascii="Verdana" w:hAnsi="Verdana"/>
          <w:sz w:val="22"/>
          <w:szCs w:val="22"/>
        </w:rPr>
        <w:t>tenia</w:t>
      </w:r>
      <w:proofErr w:type="spellEnd"/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dígitos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contempla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30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dígitos.</w:t>
      </w:r>
      <w:r w:rsidRPr="00C47CBA">
        <w:rPr>
          <w:rFonts w:ascii="Verdana" w:hAnsi="Verdana"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Está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vigente</w:t>
      </w:r>
      <w:r w:rsidRPr="00C47CBA">
        <w:rPr>
          <w:rFonts w:ascii="Verdana" w:hAnsi="Verdana"/>
          <w:spacing w:val="30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y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obligatorio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cumplimiento</w:t>
      </w:r>
      <w:r w:rsidRPr="00C47CBA">
        <w:rPr>
          <w:rFonts w:ascii="Verdana" w:hAnsi="Verdana"/>
          <w:spacing w:val="3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3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inscripción.</w:t>
      </w:r>
      <w:r w:rsidRPr="00C47CBA">
        <w:rPr>
          <w:rFonts w:ascii="Verdana" w:hAnsi="Verdana"/>
          <w:sz w:val="22"/>
          <w:szCs w:val="22"/>
        </w:rPr>
        <w:tab/>
      </w:r>
      <w:r w:rsidRPr="00C47CBA">
        <w:rPr>
          <w:rFonts w:ascii="Verdana" w:hAnsi="Verdana"/>
          <w:i/>
          <w:sz w:val="22"/>
          <w:szCs w:val="22"/>
        </w:rPr>
        <w:t>(Conforme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</w:t>
      </w:r>
      <w:r w:rsidRPr="00C47CBA">
        <w:rPr>
          <w:rFonts w:ascii="Verdana" w:hAnsi="Verdana"/>
          <w:i/>
          <w:sz w:val="22"/>
          <w:szCs w:val="22"/>
        </w:rPr>
        <w:tab/>
        <w:t>lo</w:t>
      </w:r>
      <w:r w:rsidR="00BF5E09">
        <w:rPr>
          <w:rFonts w:ascii="Verdana" w:hAnsi="Verdana"/>
          <w:i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establecido</w:t>
      </w:r>
      <w:r w:rsidRPr="00C47CBA">
        <w:rPr>
          <w:rFonts w:ascii="Verdana" w:hAnsi="Verdana"/>
          <w:i/>
          <w:sz w:val="22"/>
          <w:szCs w:val="22"/>
        </w:rPr>
        <w:tab/>
        <w:t>en</w:t>
      </w:r>
      <w:r w:rsidRPr="00C47CBA">
        <w:rPr>
          <w:rFonts w:ascii="Verdana" w:hAnsi="Verdana"/>
          <w:i/>
          <w:sz w:val="22"/>
          <w:szCs w:val="22"/>
        </w:rPr>
        <w:tab/>
        <w:t>la</w:t>
      </w:r>
      <w:r w:rsidRPr="00C47CBA">
        <w:rPr>
          <w:rFonts w:ascii="Verdana" w:hAnsi="Verdana"/>
          <w:i/>
          <w:sz w:val="22"/>
          <w:szCs w:val="22"/>
        </w:rPr>
        <w:tab/>
        <w:t>página</w:t>
      </w:r>
      <w:r w:rsidRPr="00C47CBA">
        <w:rPr>
          <w:rFonts w:ascii="Verdana" w:hAnsi="Verdana"/>
          <w:i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oficial</w:t>
      </w:r>
      <w:r w:rsidRPr="00C47CBA">
        <w:rPr>
          <w:rFonts w:ascii="Verdana" w:hAnsi="Verdana"/>
          <w:i/>
          <w:spacing w:val="8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del</w:t>
      </w:r>
      <w:r w:rsidRPr="00C47CBA">
        <w:rPr>
          <w:rFonts w:ascii="Verdana" w:hAnsi="Verdana"/>
          <w:i/>
          <w:sz w:val="22"/>
          <w:szCs w:val="22"/>
        </w:rPr>
        <w:tab/>
        <w:t>IGAC</w:t>
      </w:r>
      <w:r w:rsidR="00BF5E09">
        <w:rPr>
          <w:rFonts w:ascii="Verdana" w:hAnsi="Verdana"/>
          <w:i/>
          <w:spacing w:val="1"/>
          <w:sz w:val="22"/>
          <w:szCs w:val="22"/>
        </w:rPr>
        <w:t xml:space="preserve"> </w:t>
      </w:r>
      <w:hyperlink r:id="rId19" w:history="1">
        <w:r w:rsidR="00BF5E09" w:rsidRPr="00656444">
          <w:rPr>
            <w:rStyle w:val="Hipervnculo"/>
            <w:rFonts w:ascii="Verdana" w:hAnsi="Verdana"/>
            <w:i/>
            <w:sz w:val="22"/>
            <w:szCs w:val="22"/>
          </w:rPr>
          <w:t>https://www.igac.gov.co/es/contenido/que-es-el-numero-predial-nacional-ya-esta-</w:t>
        </w:r>
      </w:hyperlink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hyperlink r:id="rId20">
        <w:r w:rsidRPr="00C47CBA">
          <w:rPr>
            <w:rFonts w:ascii="Verdana" w:hAnsi="Verdana"/>
            <w:i/>
            <w:sz w:val="22"/>
            <w:szCs w:val="22"/>
            <w:u w:val="single"/>
          </w:rPr>
          <w:t>vigente-en-todo-el-</w:t>
        </w:r>
        <w:r w:rsidRPr="00C47CBA">
          <w:rPr>
            <w:rFonts w:ascii="Verdana" w:hAnsi="Verdana"/>
            <w:i/>
            <w:spacing w:val="1"/>
            <w:sz w:val="22"/>
            <w:szCs w:val="22"/>
            <w:u w:val="single"/>
          </w:rPr>
          <w:t xml:space="preserve"> </w:t>
        </w:r>
      </w:hyperlink>
      <w:hyperlink r:id="rId21">
        <w:proofErr w:type="spellStart"/>
        <w:r w:rsidRPr="00C47CBA">
          <w:rPr>
            <w:rFonts w:ascii="Verdana" w:hAnsi="Verdana"/>
            <w:i/>
            <w:sz w:val="22"/>
            <w:szCs w:val="22"/>
            <w:u w:val="single"/>
          </w:rPr>
          <w:t>pais</w:t>
        </w:r>
        <w:proofErr w:type="spellEnd"/>
      </w:hyperlink>
      <w:r w:rsidRPr="00C47CBA">
        <w:rPr>
          <w:rFonts w:ascii="Verdana" w:hAnsi="Verdana"/>
          <w:i/>
          <w:sz w:val="22"/>
          <w:szCs w:val="22"/>
          <w:u w:val="single"/>
        </w:rPr>
        <w:t>).</w:t>
      </w:r>
    </w:p>
    <w:p w14:paraId="1F69EBC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3D87644C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Número Predial (antiguo): </w:t>
      </w:r>
      <w:r w:rsidRPr="00C47CBA">
        <w:rPr>
          <w:rFonts w:ascii="Verdana" w:hAnsi="Verdana"/>
          <w:sz w:val="22"/>
          <w:szCs w:val="22"/>
        </w:rPr>
        <w:t>Código identificador usado antes de la entrada en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vigencia del Número Predial Nacional de 30 dígitos. Se reconoce por tener 20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dígitos.</w:t>
      </w:r>
    </w:p>
    <w:p w14:paraId="0E1F8F21" w14:textId="77777777" w:rsidR="005805B2" w:rsidRPr="00C47CBA" w:rsidRDefault="005805B2" w:rsidP="00E75F39">
      <w:pPr>
        <w:pStyle w:val="Prrafodelista"/>
        <w:ind w:left="284"/>
        <w:rPr>
          <w:rFonts w:ascii="Verdana" w:hAnsi="Verdana"/>
          <w:b/>
          <w:sz w:val="22"/>
          <w:szCs w:val="22"/>
        </w:rPr>
      </w:pPr>
    </w:p>
    <w:p w14:paraId="6BC29E75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Obligación Hipotecaria (OH)</w:t>
      </w:r>
      <w:r w:rsidRPr="00C47CBA">
        <w:rPr>
          <w:rFonts w:ascii="Verdana" w:hAnsi="Verdana"/>
          <w:sz w:val="22"/>
          <w:szCs w:val="22"/>
        </w:rPr>
        <w:t>: Hace referencia a la obligación crediticia adquirida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los extintos ICT – INURBE, conformada por la localización en 9 dígitos y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obligación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individual en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8 dígitos.</w:t>
      </w:r>
    </w:p>
    <w:p w14:paraId="2445D48F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25F834B6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Nota</w:t>
      </w:r>
      <w:r w:rsidRPr="00C47CBA">
        <w:rPr>
          <w:rFonts w:ascii="Verdana" w:hAnsi="Verdana"/>
          <w:sz w:val="22"/>
          <w:szCs w:val="22"/>
        </w:rPr>
        <w:t>: Previo a adelantar el estudio de viabilidad jurídica, el profesional encargado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 elaboración deberá consultar en el aplicativo ICT – INURBE (Pestaña cruces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 de adjudicatarios) por cédula o por nombre el número de la obligación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hipotecaria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efectos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solicitarla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archivo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central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cuando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expediente, esto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 fin de verificar que sobre el inmueble peticionado no obre un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adjudicación y/o compromiso legal vigente con los extintos ICT – INURBE, y se le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tratamiento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artículo 277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1955 de 2019.</w:t>
      </w:r>
    </w:p>
    <w:p w14:paraId="3E0AFDE3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46BACA27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contarse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obligación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hipotecaria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compromiso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legal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vigente,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resolución o resciliación del contrato de compraventa suscrito por los extintos ICT-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INURBE, deberá obrar en el expediente estudio preliminar elaborado por el artículo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10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554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2003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claridad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mención no es competencia para trámite de enunciado artículo y por tal motivo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trámite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saneamiento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adelantado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dispuesto en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 277 de la Ley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1955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2019.</w:t>
      </w:r>
    </w:p>
    <w:p w14:paraId="06EA0819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5B4556F6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Ocupación ininterrumpida. </w:t>
      </w:r>
      <w:r w:rsidRPr="00C47CBA">
        <w:rPr>
          <w:rFonts w:ascii="Verdana" w:hAnsi="Verdana"/>
          <w:sz w:val="22"/>
          <w:szCs w:val="22"/>
        </w:rPr>
        <w:t>Corresponde a la situación de hecho en virtud 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 un hogar se encuentra asentado sin interrupción en un bien inmueble fiscal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extintos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ICT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cuyos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derechos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obligaciones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subrogación legal se encuentran en cabeza del Ministerio de Vivienda, Ciudad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Territorio.</w:t>
      </w:r>
    </w:p>
    <w:p w14:paraId="0E25F7D5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61A15F66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Ocupante:</w:t>
      </w:r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marco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establecido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hyperlink r:id="rId22">
        <w:r w:rsidRPr="00C47CBA">
          <w:rPr>
            <w:rFonts w:ascii="Verdana" w:hAnsi="Verdana"/>
            <w:sz w:val="22"/>
            <w:szCs w:val="22"/>
          </w:rPr>
          <w:t>277</w:t>
        </w:r>
        <w:r w:rsidRPr="00C47CBA">
          <w:rPr>
            <w:rFonts w:ascii="Verdana" w:hAnsi="Verdana"/>
            <w:spacing w:val="-5"/>
            <w:sz w:val="22"/>
            <w:szCs w:val="22"/>
          </w:rPr>
          <w:t xml:space="preserve"> </w:t>
        </w:r>
      </w:hyperlink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1955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2019,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 entiende como ocupante aquel hogar asentado en un bien inmueble fiscal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extintos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ICT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cuyos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derechos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obligaciones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subrogación legal se encuentran en cabeza del Ministerio de Vivienda, Ciudad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Territorio.</w:t>
      </w:r>
    </w:p>
    <w:p w14:paraId="06D5AEA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4E9A64BB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Portales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proofErr w:type="spellStart"/>
      <w:r w:rsidRPr="00C47CBA">
        <w:rPr>
          <w:rFonts w:ascii="Verdana" w:hAnsi="Verdana"/>
          <w:b/>
          <w:sz w:val="22"/>
          <w:szCs w:val="22"/>
        </w:rPr>
        <w:t>Geoportales</w:t>
      </w:r>
      <w:proofErr w:type="spellEnd"/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consulta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información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territorial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Sistemas de información geográfica que funcionan como aplicaciones web de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diferentes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entidades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territoriales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y/o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éstas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han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puesto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disposición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 usuarios 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general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 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 catastral.</w:t>
      </w:r>
    </w:p>
    <w:p w14:paraId="141743E3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5B9408CC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portales se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pueden encontrar:</w:t>
      </w:r>
    </w:p>
    <w:p w14:paraId="59224FD3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145D4A11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Mapa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Sistema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Geográfico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Agustín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Codazzi.</w:t>
      </w:r>
    </w:p>
    <w:p w14:paraId="59EF1DAE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Sistema</w:t>
      </w:r>
      <w:r w:rsidRPr="00C47CBA">
        <w:rPr>
          <w:rFonts w:ascii="Verdana" w:hAnsi="Verdana"/>
          <w:spacing w:val="3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3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3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3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Norma</w:t>
      </w:r>
      <w:r w:rsidRPr="00C47CBA">
        <w:rPr>
          <w:rFonts w:ascii="Verdana" w:hAnsi="Verdana"/>
          <w:spacing w:val="3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Urbana</w:t>
      </w:r>
      <w:r w:rsidRPr="00C47CBA">
        <w:rPr>
          <w:rFonts w:ascii="Verdana" w:hAnsi="Verdana"/>
          <w:spacing w:val="3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3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</w:t>
      </w:r>
      <w:r w:rsidRPr="00C47CBA">
        <w:rPr>
          <w:rFonts w:ascii="Verdana" w:hAnsi="Verdana"/>
          <w:spacing w:val="3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3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</w:t>
      </w:r>
      <w:r w:rsidRPr="00C47CBA">
        <w:rPr>
          <w:rFonts w:ascii="Verdana" w:hAnsi="Verdana"/>
          <w:spacing w:val="3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</w:t>
      </w:r>
      <w:r w:rsidRPr="00C47CBA">
        <w:rPr>
          <w:rFonts w:ascii="Verdana" w:hAnsi="Verdana"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SINUPOT,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desarrollado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 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Secretaría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Bogotá D.C.</w:t>
      </w:r>
    </w:p>
    <w:p w14:paraId="45527C32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Geovisor</w:t>
      </w:r>
      <w:proofErr w:type="spellEnd"/>
      <w:r w:rsidRPr="00C47CBA">
        <w:rPr>
          <w:rFonts w:ascii="Verdana" w:hAnsi="Verdana"/>
          <w:spacing w:val="3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Mapas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Bogotá,</w:t>
      </w:r>
      <w:r w:rsidRPr="00C47CBA">
        <w:rPr>
          <w:rFonts w:ascii="Verdana" w:hAnsi="Verdana"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desarrollado</w:t>
      </w:r>
      <w:r w:rsidRPr="00C47CBA">
        <w:rPr>
          <w:rFonts w:ascii="Verdana" w:hAnsi="Verdana"/>
          <w:spacing w:val="4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IDECA</w:t>
      </w:r>
      <w:r w:rsidRPr="00C47CBA">
        <w:rPr>
          <w:rFonts w:ascii="Verdana" w:hAnsi="Verdana"/>
          <w:spacing w:val="4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(Infraestructura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4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Espaciales),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 consultas del Catastro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Bogotá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D.C.</w:t>
      </w:r>
    </w:p>
    <w:p w14:paraId="087357CB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Mapa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Interactivo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Asuntos del Suelo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MIDAS,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Cartagena.</w:t>
      </w:r>
    </w:p>
    <w:p w14:paraId="4BFBC11D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Infraestructura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Datos</w:t>
      </w:r>
      <w:r w:rsidRPr="00C47CBA">
        <w:rPr>
          <w:rFonts w:ascii="Verdana" w:hAnsi="Verdana"/>
          <w:spacing w:val="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Espaciales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Santiago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Cali</w:t>
      </w:r>
      <w:r w:rsidRPr="00C47CBA">
        <w:rPr>
          <w:rFonts w:ascii="Verdana" w:hAnsi="Verdana"/>
          <w:spacing w:val="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IDESC,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 de Santiago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Cali.</w:t>
      </w:r>
    </w:p>
    <w:p w14:paraId="142C627C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Gerencia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Barranquilla.</w:t>
      </w:r>
    </w:p>
    <w:p w14:paraId="05CAE693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Mapas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Medellín,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Medellín.</w:t>
      </w:r>
    </w:p>
    <w:p w14:paraId="53FC395E" w14:textId="77777777" w:rsidR="005805B2" w:rsidRPr="00C47CBA" w:rsidRDefault="005805B2" w:rsidP="00E75F39">
      <w:pPr>
        <w:pStyle w:val="Prrafodelista"/>
        <w:widowControl w:val="0"/>
        <w:numPr>
          <w:ilvl w:val="0"/>
          <w:numId w:val="6"/>
        </w:numPr>
        <w:tabs>
          <w:tab w:val="left" w:pos="1402"/>
        </w:tabs>
        <w:autoSpaceDE w:val="0"/>
        <w:autoSpaceDN w:val="0"/>
        <w:ind w:left="851" w:hanging="425"/>
        <w:rPr>
          <w:rFonts w:ascii="Verdana" w:hAnsi="Verdana"/>
          <w:sz w:val="22"/>
          <w:szCs w:val="22"/>
        </w:rPr>
      </w:pPr>
      <w:proofErr w:type="spellStart"/>
      <w:r w:rsidRPr="00C47CBA">
        <w:rPr>
          <w:rFonts w:ascii="Verdana" w:hAnsi="Verdana"/>
          <w:sz w:val="22"/>
          <w:szCs w:val="22"/>
        </w:rPr>
        <w:t>Geovisor</w:t>
      </w:r>
      <w:proofErr w:type="spellEnd"/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Gobernación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Antioquia,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Departamento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Administrativo de Planeación de Antioquia, para todos los municipios de Antioquia,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excepto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Medellín.</w:t>
      </w:r>
    </w:p>
    <w:p w14:paraId="0E31AC2F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22A7432B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Registros Catastrales, Registros 1 y 2 o Registros Alfanuméricos</w:t>
      </w:r>
      <w:r w:rsidRPr="00C47CBA">
        <w:rPr>
          <w:rFonts w:ascii="Verdana" w:hAnsi="Verdana"/>
          <w:sz w:val="22"/>
          <w:szCs w:val="22"/>
        </w:rPr>
        <w:t>: registros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extraídos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IGAC,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contienen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atributos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físicos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 jurídicos de cada predio (Departamento, Municipio, Número del predio, Tipo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registro, Número de orden, Total registros, Nombre, Estado civil, Tipo documento,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 documento, Dirección, Comuna, Destino económico, Área terreno, Área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construida, Avalúo, Espacios, Matrícula Inmobiliaria, Vigencia, Zonas Homogéneas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Construcción),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inscritos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cada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actualización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05C89607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7B303001" w14:textId="77777777" w:rsidR="005805B2" w:rsidRPr="00C47CBA" w:rsidRDefault="005805B2" w:rsidP="00E75F39">
      <w:pPr>
        <w:pStyle w:val="Prrafodelista"/>
        <w:widowControl w:val="0"/>
        <w:tabs>
          <w:tab w:val="left" w:pos="1390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Riesgo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 desastres: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Corresponde a los daños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pérdidas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potenciales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pueden presentarse debido a los eventos físicos peligrosos de origen natural,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socio-natural tecnológico, biosanitario o humano no intencional, en un período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tiempo específico y que son determinados por la vulnerabilidad de los elementos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expuestos;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consiguiente,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riesgo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desastres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deriva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combinación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la amenaza y la vulnerabilidad. </w:t>
      </w:r>
      <w:r w:rsidRPr="00C47CBA">
        <w:rPr>
          <w:rFonts w:ascii="Verdana" w:hAnsi="Verdana"/>
          <w:i/>
          <w:sz w:val="22"/>
          <w:szCs w:val="22"/>
        </w:rPr>
        <w:t>(Conforme a lo establecido en el Artículo 4 de la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Ley 1523 del 24 de abril de 2012 Política Nacional de Gestión del Riesgo de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Desastres).</w:t>
      </w:r>
    </w:p>
    <w:p w14:paraId="02AE8FAD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7DCA9651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388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1997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plantea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necesario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determinar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zonas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urbanizables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riesgos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localización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asentamientos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humanos,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amenazas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naturales.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afectaciones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más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recurrentes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ocurrencia de movimientos en masa, inundaciones y avenidas torrenciales, por 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se priorizará el análisis de estos fenómenos, los demás se adelantarán 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disponibilidad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información.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(Ley 9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1989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1991).</w:t>
      </w:r>
    </w:p>
    <w:p w14:paraId="5FF5A3A7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6D9422BE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Suelo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Expansión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Urbana: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Reglamentado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parcialmente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por</w:t>
      </w:r>
      <w:r w:rsidRPr="00C47CBA">
        <w:rPr>
          <w:rFonts w:ascii="Verdana" w:hAnsi="Verdana"/>
          <w:i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Decreto</w:t>
      </w:r>
      <w:r w:rsidRPr="00C47CBA">
        <w:rPr>
          <w:rFonts w:ascii="Verdana" w:hAnsi="Verdana"/>
          <w:i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Nacional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 xml:space="preserve">2181 de 2006. </w:t>
      </w:r>
      <w:r w:rsidRPr="00C47CBA">
        <w:rPr>
          <w:rFonts w:ascii="Verdana" w:hAnsi="Verdana"/>
          <w:sz w:val="22"/>
          <w:szCs w:val="22"/>
        </w:rPr>
        <w:t>Constituido por la porción del territorio municipal destinada a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expansión urbana, que se habilitará para el uso urbano durante la vigencia del plan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según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Programas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Ejecución.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determinación de este suelo se ajustará a las previsiones de crecimiento 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 y a la posibilidad de dotación con infraestructura para el sistema vial,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transporte,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domiciliarios,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libres,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parques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equipamiento colectivo de interés público o social. Dentro de la categoría de suelo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expansión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podrán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incluirse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concertado,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través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definan la conveniencia y las condiciones para su desarrollo mediante su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adecuación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habilitación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urbanística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cargo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propietarios,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cuyo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desarrollo estará condicionado a la adecuación previa de las áreas programadas.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(Conforme lo establecido en el Artículo 32 de la Ley 388 de 1997). Ver Decreto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Nacional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1337 de 2002</w:t>
      </w:r>
    </w:p>
    <w:p w14:paraId="6705D47F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65B6078B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Suelo de Protección: </w:t>
      </w:r>
      <w:r w:rsidRPr="00C47CBA">
        <w:rPr>
          <w:rFonts w:ascii="Verdana" w:hAnsi="Verdana"/>
          <w:sz w:val="22"/>
          <w:szCs w:val="22"/>
        </w:rPr>
        <w:t>Constituido por las zonas y áreas de terreno localizados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dentro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cualquiera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anteriores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clases,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características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geográficas,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paisajísticas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ambientales,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parte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utilidad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pública para la ubicación de infraestructuras para la provisión de servicios públicos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domiciliarios o de las áreas de amenazas y riesgo no mitigable para la localización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asentamientos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humanos,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tiene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restringida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posibilidad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urbanizarse.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(Conforme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establecido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 el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Artículo 35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 la Ley 388 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1997)</w:t>
      </w:r>
      <w:r w:rsidRPr="00C47CBA">
        <w:rPr>
          <w:rFonts w:ascii="Verdana" w:hAnsi="Verdana"/>
          <w:sz w:val="22"/>
          <w:szCs w:val="22"/>
        </w:rPr>
        <w:t>.</w:t>
      </w:r>
    </w:p>
    <w:p w14:paraId="7EB859D0" w14:textId="77777777" w:rsidR="00E75F39" w:rsidRPr="00C47CBA" w:rsidRDefault="00E75F39" w:rsidP="00E75F39">
      <w:pPr>
        <w:tabs>
          <w:tab w:val="left" w:pos="1402"/>
        </w:tabs>
        <w:ind w:left="284"/>
        <w:rPr>
          <w:rFonts w:ascii="Verdana" w:hAnsi="Verdana"/>
          <w:sz w:val="22"/>
          <w:szCs w:val="22"/>
        </w:rPr>
      </w:pPr>
    </w:p>
    <w:p w14:paraId="6F2EFF2D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 xml:space="preserve">Suelo Rural: </w:t>
      </w:r>
      <w:r w:rsidRPr="00C47CBA">
        <w:rPr>
          <w:rFonts w:ascii="Verdana" w:hAnsi="Verdana"/>
          <w:sz w:val="22"/>
          <w:szCs w:val="22"/>
        </w:rPr>
        <w:t>Constituyen esta categoría los terrenos no aptos para el uso urbano,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 razones de oportunidad, o por su destinación a usos agrícolas, ganaderos,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forestales, de explotación de recursos naturales y actividades análogas. </w:t>
      </w:r>
      <w:r w:rsidRPr="00C47CBA">
        <w:rPr>
          <w:rFonts w:ascii="Verdana" w:hAnsi="Verdana"/>
          <w:i/>
          <w:sz w:val="22"/>
          <w:szCs w:val="22"/>
        </w:rPr>
        <w:t>(Conforme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 establecido en el Artículo 33 de la Ley 388 de 1997). Ver Decreto Nacional 1337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 2002,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Ver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el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art.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21,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Ley 1469 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2011)</w:t>
      </w:r>
    </w:p>
    <w:p w14:paraId="79006452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1F158B1D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Suelo Suburbano: </w:t>
      </w:r>
      <w:r w:rsidRPr="00C47CBA">
        <w:rPr>
          <w:rFonts w:ascii="Verdana" w:hAnsi="Verdana"/>
          <w:sz w:val="22"/>
          <w:szCs w:val="22"/>
        </w:rPr>
        <w:t>Constituyen esta categoría las áreas ubicadas dentro del suelo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rural, en las que se mezclan los usos del suelo y las formas de vida del campo y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ciudad, diferentes a las clasificadas como áreas de expansión urbana, que pueden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 objeto de desarrollo con restricciones de uso, de intensidad y de densidad,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garantizando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autoabastecimiento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domiciliarios,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conformidad con lo establecido en la Ley 99 de 1993 y en la Ley 142 de 1994.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</w:p>
    <w:p w14:paraId="18868B9D" w14:textId="77777777" w:rsidR="005805B2" w:rsidRPr="00C47CBA" w:rsidRDefault="005805B2" w:rsidP="00E75F39">
      <w:pPr>
        <w:pStyle w:val="Prrafodelista"/>
        <w:ind w:left="284"/>
        <w:rPr>
          <w:rFonts w:ascii="Verdana" w:hAnsi="Verdana"/>
          <w:sz w:val="22"/>
          <w:szCs w:val="22"/>
        </w:rPr>
      </w:pPr>
    </w:p>
    <w:p w14:paraId="7CA6C2B9" w14:textId="77777777" w:rsidR="005805B2" w:rsidRPr="00C47CBA" w:rsidRDefault="005805B2" w:rsidP="00E75F39">
      <w:pPr>
        <w:pStyle w:val="Prrafodelista"/>
        <w:tabs>
          <w:tab w:val="left" w:pos="1402"/>
        </w:tabs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Podrán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categoría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suelos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correspondientes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corredores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interregionales.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deberán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establecer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regulaciones complementarias tendientes a impedir el desarrollo de actividades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previamente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surta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incorporación al suelo urbano, para lo cual deberán contar con la infraestructura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espacio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infraestructura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redes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energía,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acueducto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alcantarillado requerida para este tipo de suelo. </w:t>
      </w:r>
      <w:r w:rsidRPr="00C47CBA">
        <w:rPr>
          <w:rFonts w:ascii="Verdana" w:hAnsi="Verdana"/>
          <w:i/>
          <w:sz w:val="22"/>
          <w:szCs w:val="22"/>
        </w:rPr>
        <w:t>(Conforme lo establecido en el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Artículo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34 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la Ley</w:t>
      </w:r>
      <w:r w:rsidRPr="00C47CBA">
        <w:rPr>
          <w:rFonts w:ascii="Verdana" w:hAnsi="Verdana"/>
          <w:i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388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 1997)</w:t>
      </w:r>
      <w:r w:rsidRPr="00C47CBA">
        <w:rPr>
          <w:rFonts w:ascii="Verdana" w:hAnsi="Verdana"/>
          <w:sz w:val="22"/>
          <w:szCs w:val="22"/>
        </w:rPr>
        <w:t>.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Ver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Decreto Nacional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1337 de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2002.</w:t>
      </w:r>
    </w:p>
    <w:p w14:paraId="2489385B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3F43CC5B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Suelo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Urbano: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Constituyen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suelo urbano,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áreas del territorio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distrital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municipal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destinadas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usos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urbanos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Ordenamiento,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cuenten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infraestructura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redes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primarias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energía,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acueducto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alcantarillado,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posibilitándose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urbanización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edificación,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según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caso.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Podrán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pertenecer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categoría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aquellas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urbanización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incompletos,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comprendidos en áreas consolidadas con edificación, que se definan como áreas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mejoramiento integral en los Planes de Ordenamiento Territorial. Las áreas que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conforman el suelo urbano serán delimitadas por perímetros y podrán incluir 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centros poblados de los corregimientos. En ningún caso el perímetro urbano podrá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mayor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denominado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perímetro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servicios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sanitario.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(Conforme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 establecido en el Artículo 31 de la Ley 388 de 1997) Ver Decreto Nacional 1337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 2002.</w:t>
      </w:r>
    </w:p>
    <w:p w14:paraId="27039BF9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50835BEC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Unión Marital de Hecho</w:t>
      </w:r>
      <w:r w:rsidRPr="00C47CBA">
        <w:rPr>
          <w:rFonts w:ascii="Verdana" w:hAnsi="Verdana"/>
          <w:sz w:val="22"/>
          <w:szCs w:val="22"/>
        </w:rPr>
        <w:t>: Se denomina Unión Marital de Hecho, la formada entre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 hombre y una mujer o parejas del mismo sexo, que, sin estar casados, hacen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comunidad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vida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permanente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singular.</w:t>
      </w:r>
    </w:p>
    <w:p w14:paraId="5A6A5CF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sz w:val="22"/>
          <w:szCs w:val="22"/>
        </w:rPr>
      </w:pPr>
    </w:p>
    <w:p w14:paraId="3D7DC068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Uso: </w:t>
      </w:r>
      <w:r w:rsidRPr="00C47CBA">
        <w:rPr>
          <w:rFonts w:ascii="Verdana" w:hAnsi="Verdana"/>
          <w:sz w:val="22"/>
          <w:szCs w:val="22"/>
        </w:rPr>
        <w:t>La Unidad Administrativa Especial de Catastro Bogotá define que “es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destinación que se le da a los elementos materiales de la estructura urbana en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distintas actividades ciudadanas. Corresponde a la actividad económica que se le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está </w:t>
      </w:r>
      <w:r w:rsidRPr="00C47CBA">
        <w:rPr>
          <w:rFonts w:ascii="Verdana" w:hAnsi="Verdana"/>
          <w:spacing w:val="-1"/>
          <w:sz w:val="22"/>
          <w:szCs w:val="22"/>
        </w:rPr>
        <w:lastRenderedPageBreak/>
        <w:t xml:space="preserve">dando a la construcción </w:t>
      </w:r>
      <w:r w:rsidRPr="00C47CBA">
        <w:rPr>
          <w:rFonts w:ascii="Verdana" w:hAnsi="Verdana"/>
          <w:sz w:val="22"/>
          <w:szCs w:val="22"/>
        </w:rPr>
        <w:t>en un predio al momento de su reconocimiento”.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https</w:t>
      </w:r>
      <w:hyperlink r:id="rId23">
        <w:r w:rsidRPr="00C47CBA">
          <w:rPr>
            <w:rFonts w:ascii="Verdana" w:hAnsi="Verdana"/>
            <w:i/>
            <w:sz w:val="22"/>
            <w:szCs w:val="22"/>
          </w:rPr>
          <w:t>://www.c</w:t>
        </w:r>
      </w:hyperlink>
      <w:r w:rsidRPr="00C47CBA">
        <w:rPr>
          <w:rFonts w:ascii="Verdana" w:hAnsi="Verdana"/>
          <w:i/>
          <w:sz w:val="22"/>
          <w:szCs w:val="22"/>
        </w:rPr>
        <w:t>ata</w:t>
      </w:r>
      <w:hyperlink r:id="rId24">
        <w:r w:rsidRPr="00C47CBA">
          <w:rPr>
            <w:rFonts w:ascii="Verdana" w:hAnsi="Verdana"/>
            <w:i/>
            <w:sz w:val="22"/>
            <w:szCs w:val="22"/>
          </w:rPr>
          <w:t>strobogota.gov.co/es/node/494</w:t>
        </w:r>
      </w:hyperlink>
    </w:p>
    <w:p w14:paraId="1C4B2A9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0AAE211A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Uso del suelo: </w:t>
      </w:r>
      <w:r w:rsidRPr="00C47CBA">
        <w:rPr>
          <w:rFonts w:ascii="Verdana" w:hAnsi="Verdana"/>
          <w:sz w:val="22"/>
          <w:szCs w:val="22"/>
        </w:rPr>
        <w:t>“Es la destinación asignada al suelo por el plan de ordenamiento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territorial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instrumentos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desarrollen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complementen,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conformidad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 actividades que se puedan desarrollar sobre el mismo. Los usos pueden ser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principales, compatibles, complementarios, restringidos y prohibidos. Cuando un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haya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clasificado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principal,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compatible,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complementario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restringido se entenderá prohibido”. El uso del suelo en los municipios y distritos 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reglamentado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normas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urbanísticas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adoptadas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respectivos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de </w:t>
      </w:r>
      <w:r w:rsidRPr="00C47CBA">
        <w:rPr>
          <w:rFonts w:ascii="Verdana" w:hAnsi="Verdana"/>
          <w:spacing w:val="-1"/>
          <w:sz w:val="22"/>
          <w:szCs w:val="22"/>
        </w:rPr>
        <w:t>Ordenamiento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Territorial,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Esquemas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Básicos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aprobados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mediante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acuerdo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 xml:space="preserve">municipal o distrital y reglamentados mediante los decretos reglamentarios. </w:t>
      </w:r>
      <w:r w:rsidRPr="00C47CBA">
        <w:rPr>
          <w:rFonts w:ascii="Verdana" w:hAnsi="Verdana"/>
          <w:i/>
          <w:w w:val="95"/>
          <w:sz w:val="22"/>
          <w:szCs w:val="22"/>
        </w:rPr>
        <w:t>Decreto</w:t>
      </w:r>
      <w:r w:rsidRPr="00C47CBA">
        <w:rPr>
          <w:rFonts w:ascii="Verdana" w:hAnsi="Verdana"/>
          <w:i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1077</w:t>
      </w:r>
      <w:r w:rsidRPr="00C47CBA">
        <w:rPr>
          <w:rFonts w:ascii="Verdana" w:hAnsi="Verdana"/>
          <w:i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2015</w:t>
      </w:r>
    </w:p>
    <w:p w14:paraId="55389D0A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77ED641E" w14:textId="34DE7FB1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Uso Principal: </w:t>
      </w:r>
      <w:r w:rsidRPr="00C47CBA">
        <w:rPr>
          <w:rFonts w:ascii="Verdana" w:hAnsi="Verdana"/>
          <w:sz w:val="22"/>
          <w:szCs w:val="22"/>
        </w:rPr>
        <w:t>“uso deseable que coincide con la función específica de la zona 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que ofrece las mayores ventajas para el desarrollo sostenible”. </w:t>
      </w:r>
      <w:r w:rsidRPr="00C47CBA">
        <w:rPr>
          <w:rFonts w:ascii="Verdana" w:hAnsi="Verdana"/>
          <w:i/>
          <w:sz w:val="22"/>
          <w:szCs w:val="22"/>
        </w:rPr>
        <w:t>Decreto 1077 de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2015</w:t>
      </w:r>
    </w:p>
    <w:p w14:paraId="6926CAC8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103E4C7A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Uso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Compatible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Complementario: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“</w:t>
      </w:r>
      <w:r w:rsidRPr="00C47CBA">
        <w:rPr>
          <w:rFonts w:ascii="Verdana" w:hAnsi="Verdana"/>
          <w:sz w:val="22"/>
          <w:szCs w:val="22"/>
        </w:rPr>
        <w:t>uso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opone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principal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concuerda con la potencialidad, productividad y protección del suelo y demás recursos</w:t>
      </w:r>
      <w:r w:rsidRPr="00C47CBA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naturales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conexos”.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Decreto</w:t>
      </w:r>
      <w:r w:rsidRPr="00C47CBA">
        <w:rPr>
          <w:rFonts w:ascii="Verdana" w:hAnsi="Verdana"/>
          <w:i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1077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2015</w:t>
      </w:r>
    </w:p>
    <w:p w14:paraId="4108946D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0132E49B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Uso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Condicionado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Restringido: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“Uso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algún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incompatibilidad urbanística y/o ambiental que se puede controlar de acuerdo 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condiciones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impongan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normas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urbanísticas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ambientales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correspondientes”.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Decreto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1077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2015</w:t>
      </w:r>
    </w:p>
    <w:p w14:paraId="1878BAF8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6AA97975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pacing w:val="-1"/>
          <w:sz w:val="22"/>
          <w:szCs w:val="22"/>
        </w:rPr>
        <w:t>Uso</w:t>
      </w:r>
      <w:r w:rsidRPr="00C47CBA">
        <w:rPr>
          <w:rFonts w:ascii="Verdana" w:hAnsi="Verdana"/>
          <w:b/>
          <w:spacing w:val="-19"/>
          <w:sz w:val="22"/>
          <w:szCs w:val="22"/>
        </w:rPr>
        <w:t xml:space="preserve"> </w:t>
      </w:r>
      <w:r w:rsidRPr="00C47CBA">
        <w:rPr>
          <w:rFonts w:ascii="Verdana" w:hAnsi="Verdana"/>
          <w:b/>
          <w:spacing w:val="-1"/>
          <w:sz w:val="22"/>
          <w:szCs w:val="22"/>
        </w:rPr>
        <w:t>Prohibido:</w:t>
      </w:r>
      <w:r w:rsidRPr="00C47CBA">
        <w:rPr>
          <w:rFonts w:ascii="Verdana" w:hAnsi="Verdana"/>
          <w:b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“Uso</w:t>
      </w:r>
      <w:r w:rsidRPr="00C47CBA">
        <w:rPr>
          <w:rFonts w:ascii="Verdana" w:hAnsi="Verdana"/>
          <w:spacing w:val="-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incompatible</w:t>
      </w:r>
      <w:r w:rsidRPr="00C47CBA">
        <w:rPr>
          <w:rFonts w:ascii="Verdana" w:hAnsi="Verdana"/>
          <w:spacing w:val="-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uso</w:t>
      </w:r>
      <w:r w:rsidRPr="00C47CBA">
        <w:rPr>
          <w:rFonts w:ascii="Verdana" w:hAnsi="Verdana"/>
          <w:spacing w:val="-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principal</w:t>
      </w:r>
      <w:r w:rsidRPr="00C47CBA">
        <w:rPr>
          <w:rFonts w:ascii="Verdana" w:hAnsi="Verdana"/>
          <w:spacing w:val="-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zona,</w:t>
      </w:r>
      <w:r w:rsidRPr="00C47CBA">
        <w:rPr>
          <w:rFonts w:ascii="Verdana" w:hAnsi="Verdana"/>
          <w:spacing w:val="-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objetivos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conservación ambiental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planificación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ambiental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consiguiente implica graves riesgos de tipo ecológico y/o social”. </w:t>
      </w:r>
      <w:r w:rsidRPr="00C47CBA">
        <w:rPr>
          <w:rFonts w:ascii="Verdana" w:hAnsi="Verdana"/>
          <w:i/>
          <w:sz w:val="22"/>
          <w:szCs w:val="22"/>
        </w:rPr>
        <w:t>Decreto 1077 de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2015</w:t>
      </w:r>
    </w:p>
    <w:p w14:paraId="02A58025" w14:textId="77777777" w:rsidR="005805B2" w:rsidRPr="00C47CBA" w:rsidRDefault="005805B2" w:rsidP="00E75F39">
      <w:pPr>
        <w:pStyle w:val="Textoindependiente"/>
        <w:spacing w:after="0"/>
        <w:ind w:left="284"/>
        <w:rPr>
          <w:rFonts w:ascii="Verdana" w:hAnsi="Verdana"/>
          <w:i/>
          <w:sz w:val="22"/>
          <w:szCs w:val="22"/>
        </w:rPr>
      </w:pPr>
    </w:p>
    <w:p w14:paraId="2231C630" w14:textId="77777777" w:rsidR="005805B2" w:rsidRPr="00C47CBA" w:rsidRDefault="005805B2" w:rsidP="00E75F39">
      <w:pPr>
        <w:pStyle w:val="Prrafodelista"/>
        <w:widowControl w:val="0"/>
        <w:tabs>
          <w:tab w:val="left" w:pos="1402"/>
        </w:tabs>
        <w:autoSpaceDE w:val="0"/>
        <w:autoSpaceDN w:val="0"/>
        <w:ind w:left="284"/>
        <w:rPr>
          <w:rFonts w:ascii="Verdana" w:hAnsi="Verdana"/>
          <w:i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Vulnerabilidad: </w:t>
      </w:r>
      <w:r w:rsidRPr="00C47CBA">
        <w:rPr>
          <w:rFonts w:ascii="Verdana" w:hAnsi="Verdana"/>
          <w:sz w:val="22"/>
          <w:szCs w:val="22"/>
        </w:rPr>
        <w:t>Susceptibilidad o fragilidad física, económica, social, ambiental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institucional que tiene una comunidad de ser afectada o de sufrir efectos adversos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evento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físico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peligroso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presente.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predisposición a sufrir </w:t>
      </w:r>
      <w:r w:rsidRPr="00C47CBA">
        <w:rPr>
          <w:rFonts w:ascii="Verdana" w:hAnsi="Verdana"/>
          <w:sz w:val="22"/>
          <w:szCs w:val="22"/>
        </w:rPr>
        <w:t>pérdidas o daños de los seres humanos y sus medios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subsistencia, así como de sus sistemas físicos, sociales, económicos y de apoyo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pueden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afectados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eventos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físicos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peligrosos.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(Conforme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a</w:t>
      </w:r>
      <w:r w:rsidRPr="00C47CBA">
        <w:rPr>
          <w:rFonts w:ascii="Verdana" w:hAnsi="Verdana"/>
          <w:i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lo</w:t>
      </w:r>
      <w:r w:rsidRPr="00C47CBA">
        <w:rPr>
          <w:rFonts w:ascii="Verdana" w:hAnsi="Verdana"/>
          <w:i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establecido</w:t>
      </w:r>
      <w:r w:rsidRPr="00C47CBA">
        <w:rPr>
          <w:rFonts w:ascii="Verdana" w:hAnsi="Verdana"/>
          <w:i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en el Artículo 4 de la Ley 1523 del 24 de abril de 2012 Política Nacional de Gestión</w:t>
      </w:r>
      <w:r w:rsidRPr="00C47CBA">
        <w:rPr>
          <w:rFonts w:ascii="Verdana" w:hAnsi="Verdana"/>
          <w:i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del</w:t>
      </w:r>
      <w:r w:rsidRPr="00C47CBA">
        <w:rPr>
          <w:rFonts w:ascii="Verdana" w:hAnsi="Verdana"/>
          <w:i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Riesgo de</w:t>
      </w:r>
      <w:r w:rsidRPr="00C47CBA">
        <w:rPr>
          <w:rFonts w:ascii="Verdana" w:hAnsi="Verdana"/>
          <w:i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Desastres).</w:t>
      </w:r>
    </w:p>
    <w:p w14:paraId="01D80895" w14:textId="77777777" w:rsidR="00B147B6" w:rsidRPr="00C47CBA" w:rsidRDefault="00B147B6" w:rsidP="00C47CBA">
      <w:pPr>
        <w:pStyle w:val="Prrafodelista"/>
        <w:ind w:left="720"/>
        <w:rPr>
          <w:rFonts w:ascii="Verdana" w:hAnsi="Verdana" w:cs="Arial"/>
          <w:b/>
          <w:sz w:val="22"/>
          <w:szCs w:val="22"/>
        </w:rPr>
      </w:pPr>
    </w:p>
    <w:p w14:paraId="71B3C62A" w14:textId="562AD5DA" w:rsidR="00B147B6" w:rsidRPr="00C47CBA" w:rsidRDefault="00B147B6" w:rsidP="00644A01">
      <w:pPr>
        <w:pStyle w:val="Prrafodelista"/>
        <w:numPr>
          <w:ilvl w:val="0"/>
          <w:numId w:val="7"/>
        </w:numPr>
        <w:ind w:left="567" w:hanging="567"/>
        <w:rPr>
          <w:rFonts w:ascii="Verdana" w:hAnsi="Verdana" w:cs="Arial"/>
          <w:b/>
          <w:sz w:val="22"/>
          <w:szCs w:val="22"/>
        </w:rPr>
      </w:pPr>
      <w:r w:rsidRPr="00C47CBA">
        <w:rPr>
          <w:rFonts w:ascii="Verdana" w:hAnsi="Verdana" w:cs="Arial"/>
          <w:b/>
          <w:sz w:val="22"/>
          <w:szCs w:val="22"/>
        </w:rPr>
        <w:t>ABREVIATURAS</w:t>
      </w:r>
    </w:p>
    <w:p w14:paraId="7B98C522" w14:textId="77777777" w:rsidR="003B3B38" w:rsidRPr="00C47CBA" w:rsidRDefault="003B3B38" w:rsidP="00C47CBA">
      <w:pPr>
        <w:pStyle w:val="Prrafodelista"/>
        <w:ind w:left="0"/>
        <w:rPr>
          <w:rFonts w:ascii="Verdana" w:hAnsi="Verdana" w:cs="Arial"/>
          <w:b/>
          <w:sz w:val="22"/>
          <w:szCs w:val="22"/>
        </w:rPr>
      </w:pPr>
    </w:p>
    <w:p w14:paraId="27970466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ICT: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Instituto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Crédito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Territorial.</w:t>
      </w:r>
    </w:p>
    <w:p w14:paraId="67908CA0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IGAC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Instituto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Geográfico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Agustín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Codazzi</w:t>
      </w:r>
    </w:p>
    <w:p w14:paraId="2F6FD295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INURBE: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Instituto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Vivienda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Interés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Social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Reforma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Urbana</w:t>
      </w:r>
    </w:p>
    <w:p w14:paraId="6FEE6CA7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MVCT: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Ministerio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Vivienda,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Ciudad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</w:t>
      </w:r>
    </w:p>
    <w:p w14:paraId="28CB2A4C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ORIP: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Oficina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Instrumentos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Públicos</w:t>
      </w:r>
    </w:p>
    <w:p w14:paraId="1522612E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CPACA: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Código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 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contencioso</w:t>
      </w:r>
    </w:p>
    <w:p w14:paraId="62F6E4B2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GTSP: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Grupo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titulación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saneamiento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</w:p>
    <w:p w14:paraId="34B06957" w14:textId="77777777" w:rsidR="003B3B38" w:rsidRPr="00C47CBA" w:rsidRDefault="003B3B38" w:rsidP="00BF5E09">
      <w:pPr>
        <w:pStyle w:val="Textoindependiente"/>
        <w:spacing w:after="0"/>
        <w:ind w:firstLine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CGTSP: </w:t>
      </w:r>
      <w:r w:rsidRPr="00C47CBA">
        <w:rPr>
          <w:rFonts w:ascii="Verdana" w:hAnsi="Verdana"/>
          <w:sz w:val="22"/>
          <w:szCs w:val="22"/>
        </w:rPr>
        <w:t>Coordinador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grupo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titulación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saneamiento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</w:p>
    <w:p w14:paraId="6515FA90" w14:textId="77777777" w:rsidR="008A24F7" w:rsidRPr="00BF5E09" w:rsidRDefault="008A24F7" w:rsidP="00BF5E09">
      <w:pPr>
        <w:rPr>
          <w:rFonts w:ascii="Verdana" w:hAnsi="Verdana" w:cs="Arial"/>
          <w:b/>
          <w:sz w:val="22"/>
          <w:szCs w:val="22"/>
        </w:rPr>
      </w:pPr>
    </w:p>
    <w:p w14:paraId="1AA343EB" w14:textId="0A8875DE" w:rsidR="009B0751" w:rsidRPr="00C47CBA" w:rsidRDefault="009B0751" w:rsidP="00644A01">
      <w:pPr>
        <w:pStyle w:val="Prrafodelista"/>
        <w:numPr>
          <w:ilvl w:val="0"/>
          <w:numId w:val="7"/>
        </w:numPr>
        <w:ind w:left="567" w:hanging="567"/>
        <w:rPr>
          <w:rFonts w:ascii="Verdana" w:hAnsi="Verdana" w:cs="Arial"/>
          <w:b/>
          <w:sz w:val="22"/>
          <w:szCs w:val="22"/>
        </w:rPr>
      </w:pPr>
      <w:r w:rsidRPr="00C47CBA">
        <w:rPr>
          <w:rFonts w:ascii="Verdana" w:hAnsi="Verdana" w:cs="Arial"/>
          <w:b/>
          <w:sz w:val="22"/>
          <w:szCs w:val="22"/>
        </w:rPr>
        <w:t>CONTENIDO</w:t>
      </w:r>
    </w:p>
    <w:p w14:paraId="398ADC49" w14:textId="77777777" w:rsidR="003B3B38" w:rsidRPr="00C47CBA" w:rsidRDefault="003B3B38" w:rsidP="00C47CBA">
      <w:pPr>
        <w:rPr>
          <w:rFonts w:ascii="Verdana" w:hAnsi="Verdana" w:cs="Arial"/>
          <w:b/>
          <w:sz w:val="22"/>
          <w:szCs w:val="22"/>
          <w:lang w:val="es-ES"/>
        </w:rPr>
      </w:pPr>
    </w:p>
    <w:p w14:paraId="0BE9DBB0" w14:textId="56C79AF9" w:rsidR="003B3B38" w:rsidRPr="00C47CBA" w:rsidRDefault="003B3B38" w:rsidP="00C47CBA">
      <w:pPr>
        <w:pStyle w:val="Ttulo1"/>
        <w:numPr>
          <w:ilvl w:val="0"/>
          <w:numId w:val="0"/>
        </w:numPr>
        <w:spacing w:line="240" w:lineRule="auto"/>
        <w:ind w:left="435" w:hanging="43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VERIFICACIÓN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PREVIA</w:t>
      </w:r>
    </w:p>
    <w:p w14:paraId="259D9FDE" w14:textId="77777777" w:rsidR="003B3B38" w:rsidRPr="00C47CBA" w:rsidRDefault="003B3B38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1E5F90C7" w14:textId="4CECD84A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 xml:space="preserve">El profesional técnico debe hacer una revisión de la documentación contenida en la carpeta del expediente </w:t>
      </w:r>
      <w:r w:rsidR="00FE5951" w:rsidRPr="00C47CBA">
        <w:rPr>
          <w:rFonts w:ascii="Verdana" w:hAnsi="Verdana"/>
          <w:sz w:val="22"/>
          <w:szCs w:val="22"/>
        </w:rPr>
        <w:t xml:space="preserve">y establecer en </w:t>
      </w:r>
      <w:r w:rsidRPr="00C47CBA">
        <w:rPr>
          <w:rFonts w:ascii="Verdana" w:hAnsi="Verdana"/>
          <w:sz w:val="22"/>
          <w:szCs w:val="22"/>
        </w:rPr>
        <w:t>el formato GPV-F-23  “ESTUDIO PRELIMINAR” que la norma a aplicarse es el artículo 277 de la Ley 1955 de 2019 y el cumplimiento de las siguientes condiciones:</w:t>
      </w:r>
    </w:p>
    <w:p w14:paraId="5341F2B1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24084652" w14:textId="77777777" w:rsidR="003B3B38" w:rsidRPr="00C47CBA" w:rsidRDefault="003B3B38" w:rsidP="00644A01">
      <w:pPr>
        <w:pStyle w:val="Prrafodelista"/>
        <w:widowControl w:val="0"/>
        <w:numPr>
          <w:ilvl w:val="0"/>
          <w:numId w:val="8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 inmueble objeto de solicitud debe ubicarse dentro del perímetro urbano del municipio o distrito, en un predio de propiedad de los extintos I.C.T – INURBE.</w:t>
      </w:r>
    </w:p>
    <w:p w14:paraId="6C7E7F58" w14:textId="77777777" w:rsidR="003B3B38" w:rsidRPr="00C47CBA" w:rsidRDefault="003B3B38" w:rsidP="00644A01">
      <w:pPr>
        <w:pStyle w:val="Prrafodelista"/>
        <w:widowControl w:val="0"/>
        <w:numPr>
          <w:ilvl w:val="0"/>
          <w:numId w:val="8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 destino económico y uso del suelo del inmueble debe ser habitacional.</w:t>
      </w:r>
    </w:p>
    <w:p w14:paraId="4BE83EB7" w14:textId="77777777" w:rsidR="003B3B38" w:rsidRPr="00C47CBA" w:rsidRDefault="003B3B38" w:rsidP="00644A01">
      <w:pPr>
        <w:pStyle w:val="Prrafodelista"/>
        <w:widowControl w:val="0"/>
        <w:numPr>
          <w:ilvl w:val="0"/>
          <w:numId w:val="8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el inmueble objeto de solicitud debe existir una mejora, con destinación económica habitacional construida y/o adquirida por el hogar ocupante, o</w:t>
      </w:r>
    </w:p>
    <w:p w14:paraId="27BAD41D" w14:textId="77777777" w:rsidR="003B3B38" w:rsidRPr="00C47CBA" w:rsidRDefault="003B3B38" w:rsidP="00644A01">
      <w:pPr>
        <w:pStyle w:val="Prrafodelista"/>
        <w:widowControl w:val="0"/>
        <w:numPr>
          <w:ilvl w:val="0"/>
          <w:numId w:val="8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el inmueble objeto de solicitud debe puede existir una construcción, con destinación económica habitacional, edificada por el I.C.T – INURBE y para este efecto no debe mediar adjudicación o compromiso legal vigente, para ello en el expediente debe obrar un estudio preliminar adelantado por artículo 10 del Decreto 554 de 2003.</w:t>
      </w:r>
    </w:p>
    <w:p w14:paraId="45682A03" w14:textId="77777777" w:rsidR="003B3B38" w:rsidRPr="00C47CBA" w:rsidRDefault="003B3B38" w:rsidP="00644A01">
      <w:pPr>
        <w:pStyle w:val="Prrafodelista"/>
        <w:widowControl w:val="0"/>
        <w:numPr>
          <w:ilvl w:val="0"/>
          <w:numId w:val="8"/>
        </w:numPr>
        <w:tabs>
          <w:tab w:val="left" w:pos="1402"/>
        </w:tabs>
        <w:autoSpaceDE w:val="0"/>
        <w:autoSpaceDN w:val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 inmueble objeto de solicitud, no debe tener destinación específica, en los planos urbanísticos elaborados por los extintos I.C.T – INURBE.</w:t>
      </w:r>
    </w:p>
    <w:p w14:paraId="44EF39BC" w14:textId="77777777" w:rsidR="0075765F" w:rsidRPr="00C47CBA" w:rsidRDefault="0075765F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2309DE4B" w14:textId="48717675" w:rsidR="003B3B38" w:rsidRPr="00C47CBA" w:rsidRDefault="0075765F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</w:t>
      </w:r>
      <w:r w:rsidR="003B3B38" w:rsidRPr="00C47CBA">
        <w:rPr>
          <w:rFonts w:ascii="Verdana" w:hAnsi="Verdana"/>
          <w:sz w:val="22"/>
          <w:szCs w:val="22"/>
        </w:rPr>
        <w:t>n caso de no cumplirse algu</w:t>
      </w:r>
      <w:r w:rsidRPr="00C47CBA">
        <w:rPr>
          <w:rFonts w:ascii="Verdana" w:hAnsi="Verdana"/>
          <w:sz w:val="22"/>
          <w:szCs w:val="22"/>
        </w:rPr>
        <w:t>na</w:t>
      </w:r>
      <w:r w:rsidR="003B3B38" w:rsidRPr="00C47CBA">
        <w:rPr>
          <w:rFonts w:ascii="Verdana" w:hAnsi="Verdana"/>
          <w:sz w:val="22"/>
          <w:szCs w:val="22"/>
        </w:rPr>
        <w:t xml:space="preserve"> de las anteriores condiciones debe consignarse en el formato GPV-F-23 “ESTUDIO PRELIMINAR”, determinando la norma aplicable al proceso de saneamiento y en caso de proceder hacer la remisión por competencia a la dependencia del Ministerio que corresponda.</w:t>
      </w:r>
    </w:p>
    <w:p w14:paraId="080CD6D7" w14:textId="77777777" w:rsidR="00FE5951" w:rsidRPr="00C47CBA" w:rsidRDefault="00FE5951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4CA19A05" w14:textId="076D52C4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Así mismo, se adelanta una revisión preliminar de la documentación:</w:t>
      </w:r>
    </w:p>
    <w:p w14:paraId="36191AE0" w14:textId="77777777" w:rsidR="0075765F" w:rsidRPr="00C47CBA" w:rsidRDefault="0075765F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6E9E8330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Si con la documentación existente no es posible realizar el estudio de viabilidad técnica, se oficiará al o los solicitantes, para que alleguen los documentos faltantes.</w:t>
      </w:r>
    </w:p>
    <w:p w14:paraId="0AAE7E37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 Ministerio requerirá información directamente a las entidades competentes, cuando lo considere necesario.</w:t>
      </w:r>
    </w:p>
    <w:p w14:paraId="4337A122" w14:textId="77777777" w:rsidR="0075765F" w:rsidRPr="00C47CBA" w:rsidRDefault="0075765F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443C440C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 xml:space="preserve">Para la elaboración del estudio de viabilidad técnica de que trata el presente instructivo, </w:t>
      </w:r>
      <w:r w:rsidRPr="00C47CBA">
        <w:rPr>
          <w:rFonts w:ascii="Verdana" w:hAnsi="Verdana"/>
          <w:sz w:val="22"/>
          <w:szCs w:val="22"/>
        </w:rPr>
        <w:lastRenderedPageBreak/>
        <w:t>se usa el formato GPV- F-48 Estudio de viabilidad técnica artículo 277 de la ley 1955 de 2019, el cual, está dividido por secciones.</w:t>
      </w:r>
    </w:p>
    <w:p w14:paraId="570B674F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6B873191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Durante la elaboración del estudio es posible encontrar casos en los que los campos no pueden ser diligenciados, en este caso debe indicarse que NO APLICA.</w:t>
      </w:r>
    </w:p>
    <w:p w14:paraId="3C8568C9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</w:p>
    <w:p w14:paraId="6511AA14" w14:textId="77777777" w:rsidR="003B3B38" w:rsidRPr="00C47CBA" w:rsidRDefault="003B3B38" w:rsidP="00C47CBA">
      <w:pPr>
        <w:pStyle w:val="Prrafodelista"/>
        <w:widowControl w:val="0"/>
        <w:tabs>
          <w:tab w:val="left" w:pos="1402"/>
        </w:tabs>
        <w:autoSpaceDE w:val="0"/>
        <w:autoSpaceDN w:val="0"/>
        <w:ind w:left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A continuación, se explica la forma de diligenciar la información solicitada en cada ítem que compone cada una de las secciones del Estudio de Viabilidad Técnica, así:</w:t>
      </w:r>
    </w:p>
    <w:p w14:paraId="6FEB8A4F" w14:textId="77777777" w:rsidR="003B3B38" w:rsidRPr="00C47CBA" w:rsidRDefault="003B3B38" w:rsidP="00C47CBA">
      <w:pPr>
        <w:rPr>
          <w:rFonts w:ascii="Verdana" w:hAnsi="Verdana" w:cs="Arial"/>
          <w:b/>
          <w:sz w:val="22"/>
          <w:szCs w:val="22"/>
        </w:rPr>
      </w:pPr>
    </w:p>
    <w:p w14:paraId="0068ECAA" w14:textId="77777777" w:rsidR="00BF5E09" w:rsidRDefault="00BF5E09" w:rsidP="00C47CBA">
      <w:pPr>
        <w:pStyle w:val="Ttulo1"/>
        <w:numPr>
          <w:ilvl w:val="0"/>
          <w:numId w:val="0"/>
        </w:numPr>
        <w:tabs>
          <w:tab w:val="left" w:pos="1181"/>
          <w:tab w:val="left" w:pos="1182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0" w:name="_Toc140052264"/>
    </w:p>
    <w:p w14:paraId="7AFC903C" w14:textId="2E682A82" w:rsidR="0075765F" w:rsidRPr="00C47CBA" w:rsidRDefault="0075765F" w:rsidP="00C47CBA">
      <w:pPr>
        <w:pStyle w:val="Ttulo1"/>
        <w:numPr>
          <w:ilvl w:val="0"/>
          <w:numId w:val="0"/>
        </w:numPr>
        <w:tabs>
          <w:tab w:val="left" w:pos="1181"/>
          <w:tab w:val="left" w:pos="1182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SECCIÓN 1</w:t>
      </w:r>
      <w:r w:rsidR="00384218">
        <w:rPr>
          <w:rFonts w:ascii="Verdana" w:hAnsi="Verdana"/>
          <w:sz w:val="22"/>
          <w:szCs w:val="22"/>
        </w:rPr>
        <w:t>.</w:t>
      </w:r>
      <w:r w:rsidRPr="00C47CBA">
        <w:rPr>
          <w:rFonts w:ascii="Verdana" w:hAnsi="Verdana"/>
          <w:sz w:val="22"/>
          <w:szCs w:val="22"/>
        </w:rPr>
        <w:t xml:space="preserve"> CONSECUTIVO ESTUDIO DE VIABILIDAD TÉCNICA</w:t>
      </w:r>
      <w:bookmarkEnd w:id="0"/>
    </w:p>
    <w:p w14:paraId="4636385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291C6D3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Dentro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actuación</w:t>
      </w:r>
      <w:r w:rsidRPr="00C47CBA">
        <w:rPr>
          <w:rFonts w:ascii="Verdana" w:hAnsi="Verdana"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administrativa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seleccionarse</w:t>
      </w:r>
      <w:r w:rsidRPr="00C47CBA">
        <w:rPr>
          <w:rFonts w:ascii="Verdana" w:hAnsi="Verdana"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motivo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procede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realizar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viabilidad técnica:</w:t>
      </w:r>
    </w:p>
    <w:p w14:paraId="4296003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F930AC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NOTA: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actuación</w:t>
      </w:r>
      <w:r w:rsidRPr="00C47CBA">
        <w:rPr>
          <w:rFonts w:ascii="Verdana" w:hAnsi="Verdana"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administrativa,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emitirse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más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</w:t>
      </w:r>
      <w:r w:rsidRPr="00C47CBA">
        <w:rPr>
          <w:rFonts w:ascii="Verdana" w:hAnsi="Verdana"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viabilidad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técnica.</w:t>
      </w:r>
    </w:p>
    <w:p w14:paraId="17117B7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4BA51C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Por</w:t>
      </w:r>
      <w:r w:rsidRPr="00C47CBA">
        <w:rPr>
          <w:rFonts w:ascii="Verdana" w:hAnsi="Verdana"/>
          <w:b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primera</w:t>
      </w:r>
      <w:r w:rsidRPr="00C47CBA">
        <w:rPr>
          <w:rFonts w:ascii="Verdana" w:hAnsi="Verdana"/>
          <w:b/>
          <w:spacing w:val="1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vez:</w:t>
      </w:r>
      <w:r w:rsidRPr="00C47CBA">
        <w:rPr>
          <w:rFonts w:ascii="Verdana" w:hAnsi="Verdana"/>
          <w:b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elabora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vez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reúne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toda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documentación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</w:t>
      </w:r>
      <w:r w:rsidRPr="00C47CBA">
        <w:rPr>
          <w:rFonts w:ascii="Verdana" w:hAnsi="Verdana"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necesaria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determinar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 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viable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cesión del inmueble.</w:t>
      </w:r>
    </w:p>
    <w:p w14:paraId="4AE03F6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Por complementación: </w:t>
      </w:r>
      <w:r w:rsidRPr="00C47CBA">
        <w:rPr>
          <w:rFonts w:ascii="Verdana" w:hAnsi="Verdana"/>
          <w:sz w:val="22"/>
          <w:szCs w:val="22"/>
        </w:rPr>
        <w:t>Cuando de oficio o solicitud de parte se requiere complementar el</w:t>
      </w:r>
      <w:r w:rsidRPr="00C47CBA">
        <w:rPr>
          <w:rFonts w:ascii="Verdana" w:hAnsi="Verdana"/>
          <w:spacing w:val="-6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 técnico que soportará la emisión de cualquiera de los actos administrativos que se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emitan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curso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actuación administrativa.</w:t>
      </w:r>
    </w:p>
    <w:p w14:paraId="17EDDCF1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</w:p>
    <w:p w14:paraId="1B41C0B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pacing w:val="-15"/>
          <w:sz w:val="22"/>
          <w:szCs w:val="22"/>
        </w:rPr>
      </w:pPr>
      <w:r w:rsidRPr="00C47CBA">
        <w:rPr>
          <w:rFonts w:ascii="Verdana" w:hAnsi="Verdana"/>
          <w:b/>
          <w:spacing w:val="-1"/>
          <w:sz w:val="22"/>
          <w:szCs w:val="22"/>
        </w:rPr>
        <w:t>Observaciones:</w:t>
      </w:r>
      <w:r w:rsidRPr="00C47CBA">
        <w:rPr>
          <w:rFonts w:ascii="Verdana" w:hAnsi="Verdana"/>
          <w:b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bCs/>
          <w:spacing w:val="-15"/>
          <w:sz w:val="22"/>
          <w:szCs w:val="22"/>
        </w:rPr>
        <w:t>se debe describir claramente el motivo por el cual se está complementando el estudio de Viabilidad y el respectivo radicado(s), motivo del nuevo estudio.</w:t>
      </w:r>
    </w:p>
    <w:p w14:paraId="448A60E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BB36704" w14:textId="77777777" w:rsidR="0075765F" w:rsidRPr="00C47CBA" w:rsidRDefault="0075765F" w:rsidP="00644A01">
      <w:pPr>
        <w:pStyle w:val="Textoindependiente"/>
        <w:widowControl w:val="0"/>
        <w:numPr>
          <w:ilvl w:val="0"/>
          <w:numId w:val="16"/>
        </w:numPr>
        <w:autoSpaceDE w:val="0"/>
        <w:autoSpaceDN w:val="0"/>
        <w:spacing w:after="0"/>
        <w:ind w:left="426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Por</w:t>
      </w:r>
      <w:r w:rsidRPr="00C47CBA">
        <w:rPr>
          <w:rFonts w:ascii="Verdana" w:hAnsi="Verdana"/>
          <w:b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oposición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terceros:</w:t>
      </w:r>
      <w:r w:rsidRPr="00C47CBA">
        <w:rPr>
          <w:rFonts w:ascii="Verdana" w:hAnsi="Verdana"/>
          <w:b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Aplica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cuando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terceros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interesados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hacen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dentro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vez se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comunica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acto administrativo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comunicación.</w:t>
      </w:r>
    </w:p>
    <w:p w14:paraId="193E7513" w14:textId="77777777" w:rsidR="00BF5E09" w:rsidRDefault="0075765F" w:rsidP="00644A01">
      <w:pPr>
        <w:pStyle w:val="Prrafodelista"/>
        <w:widowControl w:val="0"/>
        <w:numPr>
          <w:ilvl w:val="0"/>
          <w:numId w:val="16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Por interposición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recurso: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ejercicio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recurso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reposición.</w:t>
      </w:r>
    </w:p>
    <w:p w14:paraId="0F95C708" w14:textId="77777777" w:rsidR="00BF5E09" w:rsidRDefault="0075765F" w:rsidP="00644A01">
      <w:pPr>
        <w:pStyle w:val="Prrafodelista"/>
        <w:widowControl w:val="0"/>
        <w:numPr>
          <w:ilvl w:val="0"/>
          <w:numId w:val="16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BF5E09">
        <w:rPr>
          <w:rFonts w:ascii="Verdana" w:hAnsi="Verdana"/>
          <w:b/>
          <w:sz w:val="22"/>
          <w:szCs w:val="22"/>
        </w:rPr>
        <w:t xml:space="preserve">Por modificación o aclaración del acto administrativo expedido: </w:t>
      </w:r>
      <w:r w:rsidRPr="00BF5E09">
        <w:rPr>
          <w:rFonts w:ascii="Verdana" w:hAnsi="Verdana"/>
          <w:sz w:val="22"/>
          <w:szCs w:val="22"/>
        </w:rPr>
        <w:t>Cuando se requiera</w:t>
      </w:r>
      <w:r w:rsidRPr="00BF5E09">
        <w:rPr>
          <w:rFonts w:ascii="Verdana" w:hAnsi="Verdana"/>
          <w:spacing w:val="-59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adelantar la</w:t>
      </w:r>
      <w:r w:rsidRPr="00BF5E09">
        <w:rPr>
          <w:rFonts w:ascii="Verdana" w:hAnsi="Verdana"/>
          <w:spacing w:val="-2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modificación</w:t>
      </w:r>
      <w:r w:rsidRPr="00BF5E09">
        <w:rPr>
          <w:rFonts w:ascii="Verdana" w:hAnsi="Verdana"/>
          <w:spacing w:val="-3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o aclaración</w:t>
      </w:r>
      <w:r w:rsidRPr="00BF5E09">
        <w:rPr>
          <w:rFonts w:ascii="Verdana" w:hAnsi="Verdana"/>
          <w:spacing w:val="-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del acto</w:t>
      </w:r>
      <w:r w:rsidRPr="00BF5E09">
        <w:rPr>
          <w:rFonts w:ascii="Verdana" w:hAnsi="Verdana"/>
          <w:spacing w:val="-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administrativo expedido.</w:t>
      </w:r>
    </w:p>
    <w:p w14:paraId="159FDC9A" w14:textId="77777777" w:rsidR="00BF5E09" w:rsidRDefault="0075765F" w:rsidP="00644A01">
      <w:pPr>
        <w:pStyle w:val="Prrafodelista"/>
        <w:widowControl w:val="0"/>
        <w:numPr>
          <w:ilvl w:val="0"/>
          <w:numId w:val="16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BF5E09">
        <w:rPr>
          <w:rFonts w:ascii="Verdana" w:hAnsi="Verdana"/>
          <w:b/>
          <w:sz w:val="22"/>
          <w:szCs w:val="22"/>
        </w:rPr>
        <w:t>Por</w:t>
      </w:r>
      <w:r w:rsidRPr="00BF5E09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solicitud</w:t>
      </w:r>
      <w:r w:rsidRPr="00BF5E09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de</w:t>
      </w:r>
      <w:r w:rsidRPr="00BF5E09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revocatoria:</w:t>
      </w:r>
      <w:r w:rsidRPr="00BF5E09">
        <w:rPr>
          <w:rFonts w:ascii="Verdana" w:hAnsi="Verdana"/>
          <w:b/>
          <w:spacing w:val="2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Cuando</w:t>
      </w:r>
      <w:r w:rsidRPr="00BF5E09">
        <w:rPr>
          <w:rFonts w:ascii="Verdana" w:hAnsi="Verdana"/>
          <w:spacing w:val="-3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medie</w:t>
      </w:r>
      <w:r w:rsidRPr="00BF5E09">
        <w:rPr>
          <w:rFonts w:ascii="Verdana" w:hAnsi="Verdana"/>
          <w:spacing w:val="-4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una</w:t>
      </w:r>
      <w:r w:rsidRPr="00BF5E09">
        <w:rPr>
          <w:rFonts w:ascii="Verdana" w:hAnsi="Verdana"/>
          <w:spacing w:val="-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solicitud</w:t>
      </w:r>
      <w:r w:rsidRPr="00BF5E09">
        <w:rPr>
          <w:rFonts w:ascii="Verdana" w:hAnsi="Verdana"/>
          <w:spacing w:val="-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de</w:t>
      </w:r>
      <w:r w:rsidRPr="00BF5E09">
        <w:rPr>
          <w:rFonts w:ascii="Verdana" w:hAnsi="Verdana"/>
          <w:spacing w:val="-3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revocatoria</w:t>
      </w:r>
      <w:r w:rsidRPr="00BF5E09">
        <w:rPr>
          <w:rFonts w:ascii="Verdana" w:hAnsi="Verdana"/>
          <w:spacing w:val="-4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directa.</w:t>
      </w:r>
    </w:p>
    <w:p w14:paraId="166FF580" w14:textId="49DBF056" w:rsidR="0075765F" w:rsidRPr="00BF5E09" w:rsidRDefault="0075765F" w:rsidP="00644A01">
      <w:pPr>
        <w:pStyle w:val="Prrafodelista"/>
        <w:widowControl w:val="0"/>
        <w:numPr>
          <w:ilvl w:val="0"/>
          <w:numId w:val="16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BF5E09">
        <w:rPr>
          <w:rFonts w:ascii="Verdana" w:hAnsi="Verdana"/>
          <w:b/>
          <w:sz w:val="22"/>
          <w:szCs w:val="22"/>
        </w:rPr>
        <w:t>Por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solicitud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de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constitución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de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patrimonio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de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b/>
          <w:sz w:val="22"/>
          <w:szCs w:val="22"/>
        </w:rPr>
        <w:t>familia:</w:t>
      </w:r>
      <w:r w:rsidRPr="00BF5E09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Cuando</w:t>
      </w:r>
      <w:r w:rsidRPr="00BF5E09">
        <w:rPr>
          <w:rFonts w:ascii="Verdana" w:hAnsi="Verdana"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se</w:t>
      </w:r>
      <w:r w:rsidRPr="00BF5E09">
        <w:rPr>
          <w:rFonts w:ascii="Verdana" w:hAnsi="Verdana"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aporta</w:t>
      </w:r>
      <w:r w:rsidRPr="00BF5E09">
        <w:rPr>
          <w:rFonts w:ascii="Verdana" w:hAnsi="Verdana"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nota</w:t>
      </w:r>
      <w:r w:rsidRPr="00BF5E09">
        <w:rPr>
          <w:rFonts w:ascii="Verdana" w:hAnsi="Verdana"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devolutiva que establezca que los términos para el registro del acto administrativo que</w:t>
      </w:r>
      <w:r w:rsidRPr="00BF5E09">
        <w:rPr>
          <w:rFonts w:ascii="Verdana" w:hAnsi="Verdana"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ordena</w:t>
      </w:r>
      <w:r w:rsidRPr="00BF5E09">
        <w:rPr>
          <w:rFonts w:ascii="Verdana" w:hAnsi="Verdana"/>
          <w:spacing w:val="-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su</w:t>
      </w:r>
      <w:r w:rsidRPr="00BF5E09">
        <w:rPr>
          <w:rFonts w:ascii="Verdana" w:hAnsi="Verdana"/>
          <w:spacing w:val="-2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constitución vencieron.</w:t>
      </w:r>
    </w:p>
    <w:p w14:paraId="6029F15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41D49A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Y las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oportunas,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relacionadas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</w:t>
      </w:r>
    </w:p>
    <w:p w14:paraId="329FC02C" w14:textId="77777777" w:rsidR="0075765F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996336A" w14:textId="77777777" w:rsidR="00BF5E09" w:rsidRPr="00C47CBA" w:rsidRDefault="00BF5E09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59C216A" w14:textId="35B0B9BD" w:rsidR="0075765F" w:rsidRPr="00C47CBA" w:rsidRDefault="0075765F" w:rsidP="00C47CBA">
      <w:pPr>
        <w:pStyle w:val="Ttulo1"/>
        <w:numPr>
          <w:ilvl w:val="0"/>
          <w:numId w:val="0"/>
        </w:numPr>
        <w:tabs>
          <w:tab w:val="left" w:pos="1181"/>
          <w:tab w:val="left" w:pos="1182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1" w:name="_Toc140052265"/>
      <w:r w:rsidRPr="00C47CBA">
        <w:rPr>
          <w:rFonts w:ascii="Verdana" w:hAnsi="Verdana"/>
          <w:sz w:val="22"/>
          <w:szCs w:val="22"/>
        </w:rPr>
        <w:lastRenderedPageBreak/>
        <w:t>SECCIÓN 2</w:t>
      </w:r>
      <w:r w:rsidR="00384218">
        <w:rPr>
          <w:rFonts w:ascii="Verdana" w:hAnsi="Verdana"/>
          <w:sz w:val="22"/>
          <w:szCs w:val="22"/>
        </w:rPr>
        <w:t>.</w:t>
      </w:r>
      <w:r w:rsidRPr="00C47CBA">
        <w:rPr>
          <w:rFonts w:ascii="Verdana" w:hAnsi="Verdana"/>
          <w:sz w:val="22"/>
          <w:szCs w:val="22"/>
        </w:rPr>
        <w:t xml:space="preserve"> IDENTIFICACIÓN DEL INMUEBLE</w:t>
      </w:r>
      <w:bookmarkEnd w:id="1"/>
    </w:p>
    <w:p w14:paraId="41BAB9A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3370DC7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Expediente: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Registrar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identificador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asignado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internamente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aplicativo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ICT-INURBE.</w:t>
      </w:r>
    </w:p>
    <w:p w14:paraId="0BC7705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presentar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situaciones:</w:t>
      </w:r>
    </w:p>
    <w:p w14:paraId="7D2CA32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7963453" w14:textId="77777777" w:rsidR="00BF5E09" w:rsidRDefault="0075765F" w:rsidP="00644A01">
      <w:pPr>
        <w:pStyle w:val="Prrafodelista"/>
        <w:widowControl w:val="0"/>
        <w:numPr>
          <w:ilvl w:val="0"/>
          <w:numId w:val="15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Ya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existe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asociado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inmueble: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verificar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exista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 solo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expediente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 inmueble, de 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así,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 debe realizar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validaciones correspondientes </w:t>
      </w:r>
      <w:r w:rsidRPr="00C47CBA">
        <w:rPr>
          <w:rFonts w:ascii="Verdana" w:hAnsi="Verdana"/>
          <w:sz w:val="22"/>
          <w:szCs w:val="22"/>
        </w:rPr>
        <w:t>para cerrar por duplicidad los demás expedientes 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asociados.</w:t>
      </w:r>
    </w:p>
    <w:p w14:paraId="0C6DF41A" w14:textId="209DFA40" w:rsidR="0075765F" w:rsidRPr="00BF5E09" w:rsidRDefault="0075765F" w:rsidP="00644A01">
      <w:pPr>
        <w:pStyle w:val="Prrafodelista"/>
        <w:widowControl w:val="0"/>
        <w:numPr>
          <w:ilvl w:val="0"/>
          <w:numId w:val="15"/>
        </w:numPr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BF5E09">
        <w:rPr>
          <w:rFonts w:ascii="Verdana" w:hAnsi="Verdana"/>
          <w:sz w:val="22"/>
          <w:szCs w:val="22"/>
        </w:rPr>
        <w:t>No existe registro asociado y debe crearse en el aplicativo: Se debe crear el</w:t>
      </w:r>
      <w:r w:rsidRPr="00BF5E09">
        <w:rPr>
          <w:rFonts w:ascii="Verdana" w:hAnsi="Verdana"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expediente en la base de datos, mediante solicitud al administrador del Aplicativo</w:t>
      </w:r>
      <w:r w:rsidRPr="00BF5E09">
        <w:rPr>
          <w:rFonts w:ascii="Verdana" w:hAnsi="Verdana"/>
          <w:spacing w:val="1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ICT–INURBE.</w:t>
      </w:r>
    </w:p>
    <w:p w14:paraId="713A526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578F64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Departamento: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departamento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bien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estudio.</w:t>
      </w:r>
    </w:p>
    <w:p w14:paraId="6C8D54D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4FD964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Municipio / Distrito: </w:t>
      </w:r>
      <w:r w:rsidRPr="00C47CBA">
        <w:rPr>
          <w:rFonts w:ascii="Verdana" w:hAnsi="Verdana"/>
          <w:sz w:val="22"/>
          <w:szCs w:val="22"/>
        </w:rPr>
        <w:t>Diligenciar el nombre del municipio o distrito en el que se ubique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 objeto de estudio y según corresponda con la categorización del mismo. Este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ítem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también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 diligencia con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catalogados como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distritos.</w:t>
      </w:r>
    </w:p>
    <w:p w14:paraId="0F7ADC2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75CFDD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Urbanización / Barrio: </w:t>
      </w:r>
      <w:r w:rsidRPr="00C47CBA">
        <w:rPr>
          <w:rFonts w:ascii="Verdana" w:hAnsi="Verdana"/>
          <w:sz w:val="22"/>
          <w:szCs w:val="22"/>
        </w:rPr>
        <w:t>Se ingresa el nombre que le asignó el ICT–INURBE al desarrollo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urbanístico.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tenga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asignado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ningún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nombre,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diligencia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del barrio que ha sido asignado </w:t>
      </w:r>
      <w:r w:rsidRPr="00C47CBA">
        <w:rPr>
          <w:rFonts w:ascii="Verdana" w:hAnsi="Verdana"/>
          <w:sz w:val="22"/>
          <w:szCs w:val="22"/>
        </w:rPr>
        <w:t>por la entidad de Planeación del municipio en el cual 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 el bien inmueble objeto del trámite de cesión. De no disponer de esta información,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barrio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asociado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allegue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peticionario.</w:t>
      </w:r>
    </w:p>
    <w:p w14:paraId="4582FEF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D7D20A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Dirección Actual: </w:t>
      </w:r>
      <w:r w:rsidRPr="00C47CBA">
        <w:rPr>
          <w:rFonts w:ascii="Verdana" w:hAnsi="Verdana"/>
          <w:sz w:val="22"/>
          <w:szCs w:val="22"/>
        </w:rPr>
        <w:t>Corresponde a la dirección de la nomenclatura domiciliaria vigente,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asignada por la entidad territorial competente en el municipio/distrito. En caso de que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terreno y la construcción sobre él existente sean identificados con diferentes direcciones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 la entidad catastral, se consigna la dirección del terreno, haciendo la observación 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respectivo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“observaciones”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“Identificación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Inmueble”.</w:t>
      </w:r>
    </w:p>
    <w:p w14:paraId="545B74D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39E872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pacing w:val="-1"/>
          <w:sz w:val="22"/>
          <w:szCs w:val="22"/>
        </w:rPr>
        <w:t>Fuente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b/>
          <w:spacing w:val="-1"/>
          <w:sz w:val="22"/>
          <w:szCs w:val="22"/>
        </w:rPr>
        <w:t>Dirección</w:t>
      </w:r>
      <w:r w:rsidRPr="00C47CBA">
        <w:rPr>
          <w:rFonts w:ascii="Verdana" w:hAnsi="Verdana"/>
          <w:b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b/>
          <w:spacing w:val="-1"/>
          <w:sz w:val="22"/>
          <w:szCs w:val="22"/>
        </w:rPr>
        <w:t>Actual:</w:t>
      </w:r>
      <w:r w:rsidRPr="00C47CBA">
        <w:rPr>
          <w:rFonts w:ascii="Verdana" w:hAnsi="Verdana"/>
          <w:b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ítem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“Dirección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Actual”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tomado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 del inmueble, certificado catastral, certificado catastral especial, boletín catastral,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recibo de impuesto predial municipal, certificado de nomenclatura o de los </w:t>
      </w:r>
      <w:proofErr w:type="spellStart"/>
      <w:r w:rsidRPr="00C47CBA">
        <w:rPr>
          <w:rFonts w:ascii="Verdana" w:hAnsi="Verdana"/>
          <w:sz w:val="22"/>
          <w:szCs w:val="22"/>
        </w:rPr>
        <w:t>geoportales</w:t>
      </w:r>
      <w:proofErr w:type="spellEnd"/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disponibles. Ver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Anexo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1.</w:t>
      </w:r>
    </w:p>
    <w:p w14:paraId="03B44A6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696F35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Dirección 2 (Nomenclatura Antigua): </w:t>
      </w:r>
      <w:r w:rsidRPr="00C47CBA">
        <w:rPr>
          <w:rFonts w:ascii="Verdana" w:hAnsi="Verdana"/>
          <w:sz w:val="22"/>
          <w:szCs w:val="22"/>
        </w:rPr>
        <w:t>Corresponde a la dirección del inmueble 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nomenclatura vial, que pudo haber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cambiado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durante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actualización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catastral en los municipios o pudo haber sido resultado de algún proceso de mutación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5802F52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482AB4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Fuente de la Dirección 2: </w:t>
      </w:r>
      <w:r w:rsidRPr="00C47CBA">
        <w:rPr>
          <w:rFonts w:ascii="Verdana" w:hAnsi="Verdana"/>
          <w:sz w:val="22"/>
          <w:szCs w:val="22"/>
        </w:rPr>
        <w:t>Este dato debe ser tomado de los documentos históricos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reposen en el expediente del proceso de titulación del cual se elabora el Estudio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Viabilidad Técnica, en el certificado de tradición y libertad, en la consulta en la ventanilla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única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registro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VUR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en certificado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 predial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23F0ECA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CB2944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Oficina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Catastro: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deberá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oficina,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delegación o territorial del Instituto Geográfico Agustín Codazzi, asignada al municipio en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donde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solicitud, 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 catastros descentralizados.</w:t>
      </w:r>
    </w:p>
    <w:p w14:paraId="19F080E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A8DEE7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Tipo de Identificador: </w:t>
      </w:r>
      <w:r w:rsidRPr="00C47CBA">
        <w:rPr>
          <w:rFonts w:ascii="Verdana" w:hAnsi="Verdana"/>
          <w:sz w:val="22"/>
          <w:szCs w:val="22"/>
        </w:rPr>
        <w:t>Registrar el identificador predial que corresponda asignado por la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 correspondiente.</w:t>
      </w:r>
    </w:p>
    <w:p w14:paraId="72022F2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nivel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existen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varios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identificadores entre 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destacan:</w:t>
      </w:r>
    </w:p>
    <w:p w14:paraId="58D903C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871C953" w14:textId="77777777" w:rsidR="0075765F" w:rsidRPr="00C47CBA" w:rsidRDefault="0075765F" w:rsidP="00644A01">
      <w:pPr>
        <w:pStyle w:val="Prrafodelista"/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ind w:left="0" w:firstLine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(nuevo).</w:t>
      </w:r>
    </w:p>
    <w:p w14:paraId="60453032" w14:textId="77777777" w:rsidR="0075765F" w:rsidRPr="00C47CBA" w:rsidRDefault="0075765F" w:rsidP="00644A01">
      <w:pPr>
        <w:pStyle w:val="Prrafodelista"/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ind w:left="0" w:firstLine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(antiguo).</w:t>
      </w:r>
    </w:p>
    <w:p w14:paraId="5956CD19" w14:textId="77777777" w:rsidR="0075765F" w:rsidRPr="00C47CBA" w:rsidRDefault="0075765F" w:rsidP="00644A01">
      <w:pPr>
        <w:pStyle w:val="Prrafodelista"/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ind w:left="0" w:firstLine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Cédula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7207173D" w14:textId="77777777" w:rsidR="0075765F" w:rsidRPr="00C47CBA" w:rsidRDefault="0075765F" w:rsidP="00644A01">
      <w:pPr>
        <w:pStyle w:val="Prrafodelista"/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ind w:left="0" w:firstLine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CHIP.</w:t>
      </w:r>
    </w:p>
    <w:p w14:paraId="1513733A" w14:textId="77777777" w:rsidR="0075765F" w:rsidRPr="00C47CBA" w:rsidRDefault="0075765F" w:rsidP="00644A01">
      <w:pPr>
        <w:pStyle w:val="Prrafodelista"/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ind w:left="0" w:firstLine="284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Código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Sector/Lote.</w:t>
      </w:r>
    </w:p>
    <w:p w14:paraId="2638397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602137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ítem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“Predial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1”,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indica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número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identificador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más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antiguo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mayoría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veces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Cédula Catastral.</w:t>
      </w:r>
    </w:p>
    <w:p w14:paraId="28B2097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121BB0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ítem</w:t>
      </w:r>
      <w:r w:rsidRPr="00C47CBA">
        <w:rPr>
          <w:rFonts w:ascii="Verdana" w:hAnsi="Verdana"/>
          <w:spacing w:val="3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“Predial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2”,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sugiere</w:t>
      </w:r>
      <w:r w:rsidRPr="00C47CBA">
        <w:rPr>
          <w:rFonts w:ascii="Verdana" w:hAnsi="Verdana"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diligenciar</w:t>
      </w:r>
      <w:r w:rsidRPr="00C47CBA">
        <w:rPr>
          <w:rFonts w:ascii="Verdana" w:hAnsi="Verdana"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</w:t>
      </w:r>
      <w:r w:rsidRPr="00C47CBA">
        <w:rPr>
          <w:rFonts w:ascii="Verdana" w:hAnsi="Verdana"/>
          <w:spacing w:val="3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consta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30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dígitos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cuya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estructura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explica en 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anexo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presente instructivo.</w:t>
      </w:r>
    </w:p>
    <w:p w14:paraId="1611AAA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ECBB23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Nota.</w:t>
      </w:r>
      <w:r w:rsidRPr="00C47CBA">
        <w:rPr>
          <w:rFonts w:ascii="Verdana" w:hAnsi="Verdana"/>
          <w:spacing w:val="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identificador</w:t>
      </w:r>
      <w:r w:rsidRPr="00C47CBA">
        <w:rPr>
          <w:rFonts w:ascii="Verdana" w:hAnsi="Verdana"/>
          <w:spacing w:val="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No.</w:t>
      </w:r>
      <w:r w:rsidRPr="00C47CBA">
        <w:rPr>
          <w:rFonts w:ascii="Verdana" w:hAnsi="Verdana"/>
          <w:spacing w:val="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obedecerá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asignado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</w:t>
      </w:r>
      <w:r w:rsidRPr="00C47CBA">
        <w:rPr>
          <w:rFonts w:ascii="Verdana" w:hAnsi="Verdana"/>
          <w:spacing w:val="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descentralizado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esté ubicado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predio.</w:t>
      </w:r>
    </w:p>
    <w:p w14:paraId="2780A5A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D5F9797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No.</w:t>
      </w:r>
      <w:r w:rsidRPr="00C47CBA">
        <w:rPr>
          <w:rFonts w:ascii="Verdana" w:hAnsi="Verdana"/>
          <w:b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Matrícula</w:t>
      </w:r>
      <w:r w:rsidRPr="00C47CBA">
        <w:rPr>
          <w:rFonts w:ascii="Verdana" w:hAnsi="Verdana"/>
          <w:b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Inmobiliaria</w:t>
      </w:r>
      <w:r w:rsidRPr="00C47CBA">
        <w:rPr>
          <w:rFonts w:ascii="Verdana" w:hAnsi="Verdana"/>
          <w:b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1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Mayor</w:t>
      </w:r>
      <w:r w:rsidRPr="00C47CBA">
        <w:rPr>
          <w:rFonts w:ascii="Verdana" w:hAnsi="Verdana"/>
          <w:b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Extensión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Aquí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indica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matrícula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inmobiliaria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cual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 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y/o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Urbanización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ICT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INURBE.</w:t>
      </w:r>
    </w:p>
    <w:p w14:paraId="27473DD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31D4875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No.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Matrícula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Inmobiliaria Individual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(SI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APLICA):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permite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individualizar el predio objeto de estudio. Se diligencia este campo siempre y cuando 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haya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generado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cualquiera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las siguientes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situaciones:</w:t>
      </w:r>
    </w:p>
    <w:p w14:paraId="4571B66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66F57AC" w14:textId="77777777" w:rsidR="0075765F" w:rsidRPr="00C47CBA" w:rsidRDefault="0075765F" w:rsidP="00644A01">
      <w:pPr>
        <w:pStyle w:val="Prrafodelista"/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Transferencia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entidades.</w:t>
      </w:r>
    </w:p>
    <w:p w14:paraId="68833B8C" w14:textId="77777777" w:rsidR="0075765F" w:rsidRPr="00C47CBA" w:rsidRDefault="0075765F" w:rsidP="00644A01">
      <w:pPr>
        <w:pStyle w:val="Prrafodelista"/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ind w:left="426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División</w:t>
      </w:r>
      <w:r w:rsidRPr="00C47CBA">
        <w:rPr>
          <w:rFonts w:ascii="Verdana" w:hAnsi="Verdana"/>
          <w:spacing w:val="3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predial,</w:t>
      </w:r>
      <w:r w:rsidRPr="00C47CBA">
        <w:rPr>
          <w:rFonts w:ascii="Verdana" w:hAnsi="Verdana"/>
          <w:spacing w:val="4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loteo</w:t>
      </w:r>
      <w:r w:rsidRPr="00C47CBA">
        <w:rPr>
          <w:rFonts w:ascii="Verdana" w:hAnsi="Verdana"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4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constitución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reglamento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4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horizontal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realizado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I.C.T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–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INURBE.</w:t>
      </w:r>
    </w:p>
    <w:p w14:paraId="0D90507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46AA5B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lastRenderedPageBreak/>
        <w:t>Si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existe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matrícula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inmobiliaria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individual,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determinar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dicha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matricula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corresponde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 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bien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 objeto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estudio.</w:t>
      </w:r>
    </w:p>
    <w:p w14:paraId="3A642CD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018A8A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Nota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segregado,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decir,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matrícula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individual,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precisarlo así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dicho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colocando NO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APLICA.</w:t>
      </w:r>
    </w:p>
    <w:p w14:paraId="3D0A7D6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67AEDB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bCs/>
          <w:sz w:val="22"/>
          <w:szCs w:val="22"/>
        </w:rPr>
        <w:t>Estado del Folio:</w:t>
      </w:r>
      <w:r w:rsidRPr="00C47CBA">
        <w:rPr>
          <w:rFonts w:ascii="Verdana" w:hAnsi="Verdana"/>
          <w:sz w:val="22"/>
          <w:szCs w:val="22"/>
        </w:rPr>
        <w:t xml:space="preserve"> se debe establecer el estado del folio si es ACTIVO o CERRADO.</w:t>
      </w:r>
    </w:p>
    <w:p w14:paraId="44FDFF3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F33A46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Es importe que diga ACTIVO, porque si el folio está en estado CERRADO, no tiene efectos jurídicos y no admite otras inscripciones.</w:t>
      </w:r>
    </w:p>
    <w:p w14:paraId="5B363C89" w14:textId="77777777" w:rsidR="0075765F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2F7778F" w14:textId="77777777" w:rsidR="00BF5E09" w:rsidRPr="00C47CBA" w:rsidRDefault="00BF5E09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ABD340D" w14:textId="289797F2" w:rsidR="0075765F" w:rsidRPr="00C47CBA" w:rsidRDefault="0075765F" w:rsidP="00C47CBA">
      <w:pPr>
        <w:pStyle w:val="Ttulo1"/>
        <w:numPr>
          <w:ilvl w:val="0"/>
          <w:numId w:val="0"/>
        </w:numPr>
        <w:tabs>
          <w:tab w:val="left" w:pos="1181"/>
          <w:tab w:val="left" w:pos="1182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2" w:name="_Toc140052266"/>
      <w:r w:rsidRPr="00C47CBA">
        <w:rPr>
          <w:rFonts w:ascii="Verdana" w:hAnsi="Verdana"/>
          <w:sz w:val="22"/>
          <w:szCs w:val="22"/>
        </w:rPr>
        <w:t>SECCIÓN 3</w:t>
      </w:r>
      <w:r w:rsidR="00384218">
        <w:rPr>
          <w:rFonts w:ascii="Verdana" w:hAnsi="Verdana"/>
          <w:sz w:val="22"/>
          <w:szCs w:val="22"/>
        </w:rPr>
        <w:t>.</w:t>
      </w:r>
      <w:r w:rsidRPr="00C47CBA">
        <w:rPr>
          <w:rFonts w:ascii="Verdana" w:hAnsi="Verdana"/>
          <w:sz w:val="22"/>
          <w:szCs w:val="22"/>
        </w:rPr>
        <w:t xml:space="preserve"> ESQUEMA DE LOCALIZACIÓN DEL INMUEBLE.</w:t>
      </w:r>
      <w:bookmarkEnd w:id="2"/>
    </w:p>
    <w:p w14:paraId="5782C03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4E151AF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espacio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efectúa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representación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gráfica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localización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posición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manzana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urbanización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barrio.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Igualmente,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existe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indicar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 localización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cartografía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ICT–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INURBE.</w:t>
      </w:r>
    </w:p>
    <w:p w14:paraId="1AB7F11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DA8A8C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Fuente: </w:t>
      </w:r>
      <w:r w:rsidRPr="00C47CBA">
        <w:rPr>
          <w:rFonts w:ascii="Verdana" w:hAnsi="Verdana"/>
          <w:sz w:val="22"/>
          <w:szCs w:val="22"/>
        </w:rPr>
        <w:t>Hace mención del origen de la información utilizada para determinar el esquema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localización.</w:t>
      </w:r>
      <w:r w:rsidRPr="00C47CBA">
        <w:rPr>
          <w:rFonts w:ascii="Verdana" w:hAnsi="Verdana"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representación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gráfica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tomada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autoridad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correspondiente:</w:t>
      </w:r>
    </w:p>
    <w:p w14:paraId="6A60386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85FC9C4" w14:textId="77777777" w:rsidR="0075765F" w:rsidRPr="00C47CBA" w:rsidRDefault="0075765F" w:rsidP="00644A01">
      <w:pPr>
        <w:pStyle w:val="Prrafodelista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predial.</w:t>
      </w:r>
    </w:p>
    <w:p w14:paraId="5DCC2697" w14:textId="77777777" w:rsidR="0075765F" w:rsidRPr="00C47CBA" w:rsidRDefault="0075765F" w:rsidP="00644A01">
      <w:pPr>
        <w:pStyle w:val="Prrafodelista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Plancha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manzana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urbana.</w:t>
      </w:r>
    </w:p>
    <w:p w14:paraId="7BF14625" w14:textId="77777777" w:rsidR="0075765F" w:rsidRPr="00C47CBA" w:rsidRDefault="0075765F" w:rsidP="00644A01">
      <w:pPr>
        <w:pStyle w:val="Prrafodelista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disponible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portales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proofErr w:type="spellStart"/>
      <w:r w:rsidRPr="00C47CBA">
        <w:rPr>
          <w:rFonts w:ascii="Verdana" w:hAnsi="Verdana"/>
          <w:sz w:val="22"/>
          <w:szCs w:val="22"/>
        </w:rPr>
        <w:t>geoportales</w:t>
      </w:r>
      <w:proofErr w:type="spellEnd"/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catastrales.</w:t>
      </w:r>
    </w:p>
    <w:p w14:paraId="721CEABB" w14:textId="77777777" w:rsidR="0075765F" w:rsidRPr="00C47CBA" w:rsidRDefault="0075765F" w:rsidP="00644A01">
      <w:pPr>
        <w:pStyle w:val="Prrafodelista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Cartografía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ICT-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INURBE</w:t>
      </w:r>
    </w:p>
    <w:p w14:paraId="5A65FA59" w14:textId="77777777" w:rsidR="0075765F" w:rsidRPr="00C47CBA" w:rsidRDefault="0075765F" w:rsidP="00644A01">
      <w:pPr>
        <w:pStyle w:val="Prrafodelista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Levantamiento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Topográfico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debidamente suscrito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competente.</w:t>
      </w:r>
    </w:p>
    <w:p w14:paraId="1542104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2768B5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Fecha de Consulta: </w:t>
      </w:r>
      <w:r w:rsidRPr="00C47CBA">
        <w:rPr>
          <w:rFonts w:ascii="Verdana" w:hAnsi="Verdana"/>
          <w:sz w:val="22"/>
          <w:szCs w:val="22"/>
        </w:rPr>
        <w:t>La fecha de consulta hace referencia a la fecha de expedición 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 plano predial, plancha de manzana catastral, cartografía ICT- INURBE. Si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información gráfica </w:t>
      </w:r>
      <w:r w:rsidRPr="00C47CBA">
        <w:rPr>
          <w:rFonts w:ascii="Verdana" w:hAnsi="Verdana"/>
          <w:sz w:val="22"/>
          <w:szCs w:val="22"/>
        </w:rPr>
        <w:t xml:space="preserve">fue consultada en un Portal o </w:t>
      </w:r>
      <w:proofErr w:type="spellStart"/>
      <w:r w:rsidRPr="00C47CBA">
        <w:rPr>
          <w:rFonts w:ascii="Verdana" w:hAnsi="Verdana"/>
          <w:sz w:val="22"/>
          <w:szCs w:val="22"/>
        </w:rPr>
        <w:t>Geoportal</w:t>
      </w:r>
      <w:proofErr w:type="spellEnd"/>
      <w:r w:rsidRPr="00C47CBA">
        <w:rPr>
          <w:rFonts w:ascii="Verdana" w:hAnsi="Verdana"/>
          <w:sz w:val="22"/>
          <w:szCs w:val="22"/>
        </w:rPr>
        <w:t>, la fecha es la del momento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búsqueda 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consulta.</w:t>
      </w:r>
    </w:p>
    <w:p w14:paraId="38CC80D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8788C9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Observaciones: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profesional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necesarias,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sección.</w:t>
      </w:r>
    </w:p>
    <w:p w14:paraId="63B5F1FD" w14:textId="77777777" w:rsidR="0075765F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911C1F2" w14:textId="77777777" w:rsidR="00BF5E09" w:rsidRPr="00C47CBA" w:rsidRDefault="00BF5E09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6116A26" w14:textId="5263DBB3" w:rsidR="0075765F" w:rsidRPr="00C47CBA" w:rsidRDefault="0075765F" w:rsidP="00C47CBA">
      <w:pPr>
        <w:pStyle w:val="Ttulo1"/>
        <w:numPr>
          <w:ilvl w:val="0"/>
          <w:numId w:val="0"/>
        </w:numPr>
        <w:tabs>
          <w:tab w:val="left" w:pos="1181"/>
          <w:tab w:val="left" w:pos="1182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3" w:name="_Toc140052267"/>
      <w:r w:rsidRPr="00C47CBA">
        <w:rPr>
          <w:rFonts w:ascii="Verdana" w:hAnsi="Verdana"/>
          <w:sz w:val="22"/>
          <w:szCs w:val="22"/>
        </w:rPr>
        <w:t>SECCIÓN 4</w:t>
      </w:r>
      <w:r w:rsidR="00384218">
        <w:rPr>
          <w:rFonts w:ascii="Verdana" w:hAnsi="Verdana"/>
          <w:sz w:val="22"/>
          <w:szCs w:val="22"/>
        </w:rPr>
        <w:t xml:space="preserve">. </w:t>
      </w:r>
      <w:r w:rsidRPr="00C47CBA">
        <w:rPr>
          <w:rFonts w:ascii="Verdana" w:hAnsi="Verdana"/>
          <w:sz w:val="22"/>
          <w:szCs w:val="22"/>
        </w:rPr>
        <w:t>INFORMACIÓN CATASTRAL DEL INMUEBLE SOLICITADO EN CESION A TÍTULO GRATUITO:</w:t>
      </w:r>
      <w:bookmarkEnd w:id="3"/>
      <w:r w:rsidRPr="00C47CBA">
        <w:rPr>
          <w:rFonts w:ascii="Verdana" w:hAnsi="Verdana"/>
          <w:sz w:val="22"/>
          <w:szCs w:val="22"/>
        </w:rPr>
        <w:t xml:space="preserve"> </w:t>
      </w:r>
    </w:p>
    <w:p w14:paraId="3888EC8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AF1AD8A" w14:textId="1C3E7DCA" w:rsidR="0075765F" w:rsidRPr="00EF1C19" w:rsidRDefault="0075765F" w:rsidP="00C47CBA">
      <w:pPr>
        <w:pStyle w:val="Textoindependiente"/>
        <w:spacing w:after="0"/>
        <w:rPr>
          <w:rFonts w:ascii="Verdana" w:hAnsi="Verdana"/>
          <w:b/>
          <w:spacing w:val="-8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SECCIÓN</w:t>
      </w:r>
      <w:r w:rsidRPr="00C47CBA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4.1: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INFORMACIÓN CATASTRAL PREDIAL </w:t>
      </w:r>
    </w:p>
    <w:p w14:paraId="449B503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 xml:space="preserve">Tipo De Catastro: </w:t>
      </w:r>
      <w:r w:rsidRPr="00C47CBA">
        <w:rPr>
          <w:rFonts w:ascii="Verdana" w:hAnsi="Verdana"/>
          <w:sz w:val="22"/>
          <w:szCs w:val="22"/>
        </w:rPr>
        <w:t>En este campo deberá consignarse el tipo de catastro que emite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establecer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IGAC,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descentralizado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gestores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habilitados.</w:t>
      </w:r>
    </w:p>
    <w:p w14:paraId="15601F1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395DDDF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Nombre de la Entidad: </w:t>
      </w:r>
      <w:r w:rsidRPr="00C47CBA">
        <w:rPr>
          <w:rFonts w:ascii="Verdana" w:hAnsi="Verdana"/>
          <w:sz w:val="22"/>
          <w:szCs w:val="22"/>
        </w:rPr>
        <w:t>Colocar en nombre de la entidad que ejerce como Gestor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476D7B0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E163654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Nombre de la Persona Registrada en las Bases Catastrales</w:t>
      </w:r>
      <w:r w:rsidRPr="00C47CBA">
        <w:rPr>
          <w:rFonts w:ascii="Verdana" w:hAnsi="Verdana"/>
          <w:sz w:val="22"/>
          <w:szCs w:val="22"/>
        </w:rPr>
        <w:t>: Es el nombre 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persona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natural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Jurídica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registrada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bases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catastrales.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tomado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siguientes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fuentes:</w:t>
      </w:r>
    </w:p>
    <w:p w14:paraId="452F0C7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8FEADF7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predial.</w:t>
      </w:r>
    </w:p>
    <w:p w14:paraId="1D64AA0F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disposición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Ministerio.</w:t>
      </w:r>
    </w:p>
    <w:p w14:paraId="39DCC64F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recibo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impuesto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predial.</w:t>
      </w:r>
    </w:p>
    <w:p w14:paraId="65B09BC4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Especial.</w:t>
      </w:r>
    </w:p>
    <w:p w14:paraId="43548A9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D559B4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Fuente: </w:t>
      </w:r>
      <w:r w:rsidRPr="00C47CBA">
        <w:rPr>
          <w:rFonts w:ascii="Verdana" w:hAnsi="Verdana"/>
          <w:sz w:val="22"/>
          <w:szCs w:val="22"/>
        </w:rPr>
        <w:t>Se deberá consignar el documento del cual se toma la referencia del nombre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persona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registrada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bases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tales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factura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impuesto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 catastral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especial,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boletín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otros.</w:t>
      </w:r>
    </w:p>
    <w:p w14:paraId="78328CCA" w14:textId="77777777" w:rsidR="0075765F" w:rsidRPr="00C47CBA" w:rsidRDefault="0075765F" w:rsidP="00C47CBA">
      <w:pPr>
        <w:rPr>
          <w:rFonts w:ascii="Verdana" w:hAnsi="Verdana"/>
          <w:b/>
          <w:spacing w:val="-8"/>
          <w:sz w:val="22"/>
          <w:szCs w:val="22"/>
        </w:rPr>
      </w:pPr>
    </w:p>
    <w:p w14:paraId="0B506761" w14:textId="77A72CE6" w:rsidR="0075765F" w:rsidRPr="00C47CBA" w:rsidRDefault="0075765F" w:rsidP="00BF5E09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No.</w:t>
      </w:r>
      <w:r w:rsidRPr="00C47CBA">
        <w:rPr>
          <w:rFonts w:ascii="Verdana" w:hAnsi="Verdana"/>
          <w:b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Certificado</w:t>
      </w:r>
      <w:r w:rsidRPr="00C47CBA">
        <w:rPr>
          <w:rFonts w:ascii="Verdana" w:hAnsi="Verdana"/>
          <w:b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</w:t>
      </w:r>
      <w:r w:rsidRPr="00C47CBA">
        <w:rPr>
          <w:rFonts w:ascii="Verdana" w:hAnsi="Verdana"/>
          <w:b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Especial</w:t>
      </w:r>
      <w:r w:rsidRPr="00C47CBA">
        <w:rPr>
          <w:rFonts w:ascii="Verdana" w:hAnsi="Verdana"/>
          <w:b/>
          <w:spacing w:val="4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(CCE):</w:t>
      </w:r>
      <w:r w:rsidRPr="00C47CBA">
        <w:rPr>
          <w:rFonts w:ascii="Verdana" w:hAnsi="Verdana"/>
          <w:b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4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4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incluye</w:t>
      </w:r>
      <w:r w:rsidRPr="00C47CBA">
        <w:rPr>
          <w:rFonts w:ascii="Verdana" w:hAnsi="Verdana"/>
          <w:spacing w:val="4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4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="00BF5E09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Especial.</w:t>
      </w:r>
    </w:p>
    <w:p w14:paraId="269A9DC0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</w:p>
    <w:p w14:paraId="14A29A5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</w:t>
      </w:r>
      <w:r w:rsidRPr="00C47CBA">
        <w:rPr>
          <w:rFonts w:ascii="Verdana" w:hAnsi="Verdana"/>
          <w:b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CCE:</w:t>
      </w:r>
      <w:r w:rsidRPr="00C47CBA">
        <w:rPr>
          <w:rFonts w:ascii="Verdana" w:hAnsi="Verdana"/>
          <w:b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deberá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consignar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</w:t>
      </w:r>
      <w:r w:rsidRPr="00C47CBA">
        <w:rPr>
          <w:rFonts w:ascii="Verdana" w:hAnsi="Verdana"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Especial.</w:t>
      </w:r>
    </w:p>
    <w:p w14:paraId="3D08531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368CF36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No.</w:t>
      </w:r>
      <w:r w:rsidRPr="00C47CBA">
        <w:rPr>
          <w:rFonts w:ascii="Verdana" w:hAnsi="Verdana"/>
          <w:b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Certificado</w:t>
      </w:r>
      <w:r w:rsidRPr="00C47CBA">
        <w:rPr>
          <w:rFonts w:ascii="Verdana" w:hAnsi="Verdana"/>
          <w:b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Plano</w:t>
      </w:r>
      <w:r w:rsidRPr="00C47CBA">
        <w:rPr>
          <w:rFonts w:ascii="Verdana" w:hAnsi="Verdana"/>
          <w:b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Predial</w:t>
      </w:r>
      <w:r w:rsidRPr="00C47CBA">
        <w:rPr>
          <w:rFonts w:ascii="Verdana" w:hAnsi="Verdana"/>
          <w:b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Catastral</w:t>
      </w:r>
      <w:r w:rsidRPr="00C47CBA">
        <w:rPr>
          <w:rFonts w:ascii="Verdana" w:hAnsi="Verdana"/>
          <w:b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(CPPC):</w:t>
      </w:r>
      <w:r w:rsidRPr="00C47CBA">
        <w:rPr>
          <w:rFonts w:ascii="Verdana" w:hAnsi="Verdana"/>
          <w:b/>
          <w:spacing w:val="2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Corresponde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asignado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momento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 expedición.</w:t>
      </w:r>
    </w:p>
    <w:p w14:paraId="66E1F80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05F4DAD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NOTA: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algunos catastros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descentralizados,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 certificado plano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 es un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 xml:space="preserve">documento compuesto </w:t>
      </w:r>
      <w:r w:rsidRPr="00C47CBA">
        <w:rPr>
          <w:rFonts w:ascii="Verdana" w:hAnsi="Verdana"/>
          <w:sz w:val="22"/>
          <w:szCs w:val="22"/>
        </w:rPr>
        <w:t>por un certificado especial de cabida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 linderos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 un plano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manzana.</w:t>
      </w:r>
    </w:p>
    <w:p w14:paraId="1D7D449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9BC91A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Fecha CPPC: </w:t>
      </w:r>
      <w:r w:rsidRPr="00C47CBA">
        <w:rPr>
          <w:rFonts w:ascii="Verdana" w:hAnsi="Verdana"/>
          <w:sz w:val="22"/>
          <w:szCs w:val="22"/>
        </w:rPr>
        <w:t>En este campo se deberá consignar la fecha de expedición del certificado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catastral.</w:t>
      </w:r>
    </w:p>
    <w:p w14:paraId="022C436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722A5CC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Área del terreno Certificada en CPPC (m2):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este campo se consigna el área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extensión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superficiaria, expresada en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metros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cuadrados, del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terreno,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lote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predio.</w:t>
      </w:r>
    </w:p>
    <w:p w14:paraId="073F8C1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2BEDCDAF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Área</w:t>
      </w:r>
      <w:r w:rsidRPr="00C47CBA">
        <w:rPr>
          <w:rFonts w:ascii="Verdana" w:hAnsi="Verdana"/>
          <w:b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Construcción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Certificada</w:t>
      </w:r>
      <w:r w:rsidRPr="00C47CBA">
        <w:rPr>
          <w:rFonts w:ascii="Verdana" w:hAnsi="Verdana"/>
          <w:b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en</w:t>
      </w:r>
      <w:r w:rsidRPr="00C47CBA">
        <w:rPr>
          <w:rFonts w:ascii="Verdana" w:hAnsi="Verdana"/>
          <w:b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CPPC</w:t>
      </w:r>
      <w:r w:rsidRPr="00C47CBA">
        <w:rPr>
          <w:rFonts w:ascii="Verdana" w:hAnsi="Verdana"/>
          <w:b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(m2):</w:t>
      </w:r>
      <w:r w:rsidRPr="00C47CBA">
        <w:rPr>
          <w:rFonts w:ascii="Verdana" w:hAnsi="Verdana"/>
          <w:b/>
          <w:spacing w:val="3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2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consigna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2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área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extensión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superficiaria, expresada en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metros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cuadrados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mejora.</w:t>
      </w:r>
    </w:p>
    <w:p w14:paraId="5CF8740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2895A3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lastRenderedPageBreak/>
        <w:t>Esta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tomarse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de:</w:t>
      </w:r>
    </w:p>
    <w:p w14:paraId="2A569FA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836F7C5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</w:p>
    <w:p w14:paraId="4FCC2C50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Recibo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impuesto predial</w:t>
      </w:r>
    </w:p>
    <w:p w14:paraId="66CCDA8B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Especial.</w:t>
      </w:r>
    </w:p>
    <w:p w14:paraId="5BE8EC66" w14:textId="77777777" w:rsidR="0075765F" w:rsidRPr="00C47CBA" w:rsidRDefault="0075765F" w:rsidP="00644A01">
      <w:pPr>
        <w:pStyle w:val="Prrafodelista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Boletín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</w:p>
    <w:p w14:paraId="11C1E01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5BEC6C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Nota: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evento en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 disponga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más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estos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documentos,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tomará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más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reciente.</w:t>
      </w:r>
    </w:p>
    <w:p w14:paraId="12DD3DE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4C9D815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Destino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económico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del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inmueble: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 por la autoridad o gestor catastral autorizado, información que puede ser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tomada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siguientes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documentos:</w:t>
      </w:r>
    </w:p>
    <w:p w14:paraId="5176E08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891A983" w14:textId="63725A21" w:rsidR="0075765F" w:rsidRPr="00C47CBA" w:rsidRDefault="0075765F" w:rsidP="00644A01">
      <w:pPr>
        <w:pStyle w:val="Prrafodelista"/>
        <w:widowControl w:val="0"/>
        <w:numPr>
          <w:ilvl w:val="0"/>
          <w:numId w:val="12"/>
        </w:numPr>
        <w:tabs>
          <w:tab w:val="left" w:pos="567"/>
          <w:tab w:val="left" w:pos="1335"/>
          <w:tab w:val="left" w:pos="133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recibo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impuesto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expedido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secretarías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hacienda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="00BF5E09">
        <w:rPr>
          <w:rFonts w:ascii="Verdana" w:hAnsi="Verdana"/>
          <w:spacing w:val="-58"/>
          <w:sz w:val="22"/>
          <w:szCs w:val="22"/>
        </w:rPr>
        <w:tab/>
      </w:r>
      <w:r w:rsidRPr="00C47CBA">
        <w:rPr>
          <w:rFonts w:ascii="Verdana" w:hAnsi="Verdana"/>
          <w:sz w:val="22"/>
          <w:szCs w:val="22"/>
        </w:rPr>
        <w:t>alcaldías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municipios 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distritos</w:t>
      </w:r>
    </w:p>
    <w:p w14:paraId="6720DF14" w14:textId="77777777" w:rsidR="0075765F" w:rsidRPr="00C47CBA" w:rsidRDefault="0075765F" w:rsidP="00644A01">
      <w:pPr>
        <w:pStyle w:val="Prrafodelista"/>
        <w:widowControl w:val="0"/>
        <w:numPr>
          <w:ilvl w:val="0"/>
          <w:numId w:val="12"/>
        </w:numPr>
        <w:tabs>
          <w:tab w:val="left" w:pos="567"/>
          <w:tab w:val="left" w:pos="1335"/>
          <w:tab w:val="left" w:pos="1336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certificación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</w:p>
    <w:p w14:paraId="28B65F1C" w14:textId="77777777" w:rsidR="00BF5E09" w:rsidRDefault="0075765F" w:rsidP="00644A01">
      <w:pPr>
        <w:pStyle w:val="Prrafodelista"/>
        <w:widowControl w:val="0"/>
        <w:numPr>
          <w:ilvl w:val="0"/>
          <w:numId w:val="12"/>
        </w:numPr>
        <w:tabs>
          <w:tab w:val="left" w:pos="567"/>
          <w:tab w:val="left" w:pos="1335"/>
          <w:tab w:val="left" w:pos="1336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bases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datos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denominados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</w:t>
      </w:r>
      <w:r w:rsidR="003C11AA" w:rsidRPr="00C47CBA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alfanuméricos.</w:t>
      </w:r>
    </w:p>
    <w:p w14:paraId="7073EA2C" w14:textId="57245AA5" w:rsidR="0075765F" w:rsidRPr="00BF5E09" w:rsidRDefault="0075765F" w:rsidP="00644A01">
      <w:pPr>
        <w:pStyle w:val="Prrafodelista"/>
        <w:widowControl w:val="0"/>
        <w:numPr>
          <w:ilvl w:val="0"/>
          <w:numId w:val="12"/>
        </w:numPr>
        <w:tabs>
          <w:tab w:val="left" w:pos="567"/>
          <w:tab w:val="left" w:pos="1335"/>
          <w:tab w:val="left" w:pos="1336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BF5E09">
        <w:rPr>
          <w:rFonts w:ascii="Verdana" w:hAnsi="Verdana"/>
          <w:sz w:val="22"/>
          <w:szCs w:val="22"/>
        </w:rPr>
        <w:t>En</w:t>
      </w:r>
      <w:r w:rsidRPr="00BF5E09">
        <w:rPr>
          <w:rFonts w:ascii="Verdana" w:hAnsi="Verdana"/>
          <w:spacing w:val="-2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los</w:t>
      </w:r>
      <w:r w:rsidRPr="00BF5E09">
        <w:rPr>
          <w:rFonts w:ascii="Verdana" w:hAnsi="Verdana"/>
          <w:spacing w:val="-3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Portales</w:t>
      </w:r>
      <w:r w:rsidRPr="00BF5E09">
        <w:rPr>
          <w:rFonts w:ascii="Verdana" w:hAnsi="Verdana"/>
          <w:spacing w:val="-2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o</w:t>
      </w:r>
      <w:r w:rsidRPr="00BF5E09">
        <w:rPr>
          <w:rFonts w:ascii="Verdana" w:hAnsi="Verdana"/>
          <w:spacing w:val="-8"/>
          <w:sz w:val="22"/>
          <w:szCs w:val="22"/>
        </w:rPr>
        <w:t xml:space="preserve"> </w:t>
      </w:r>
      <w:proofErr w:type="spellStart"/>
      <w:r w:rsidRPr="00BF5E09">
        <w:rPr>
          <w:rFonts w:ascii="Verdana" w:hAnsi="Verdana"/>
          <w:sz w:val="22"/>
          <w:szCs w:val="22"/>
        </w:rPr>
        <w:t>Geoportales</w:t>
      </w:r>
      <w:proofErr w:type="spellEnd"/>
      <w:r w:rsidRPr="00BF5E09">
        <w:rPr>
          <w:rFonts w:ascii="Verdana" w:hAnsi="Verdana"/>
          <w:spacing w:val="-3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que</w:t>
      </w:r>
      <w:r w:rsidRPr="00BF5E09">
        <w:rPr>
          <w:rFonts w:ascii="Verdana" w:hAnsi="Verdana"/>
          <w:spacing w:val="-3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permitan</w:t>
      </w:r>
      <w:r w:rsidRPr="00BF5E09">
        <w:rPr>
          <w:rFonts w:ascii="Verdana" w:hAnsi="Verdana"/>
          <w:spacing w:val="-5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hacer</w:t>
      </w:r>
      <w:r w:rsidRPr="00BF5E09">
        <w:rPr>
          <w:rFonts w:ascii="Verdana" w:hAnsi="Verdana"/>
          <w:spacing w:val="-2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esta</w:t>
      </w:r>
      <w:r w:rsidRPr="00BF5E09">
        <w:rPr>
          <w:rFonts w:ascii="Verdana" w:hAnsi="Verdana"/>
          <w:spacing w:val="-12"/>
          <w:sz w:val="22"/>
          <w:szCs w:val="22"/>
        </w:rPr>
        <w:t xml:space="preserve"> </w:t>
      </w:r>
      <w:r w:rsidRPr="00BF5E09">
        <w:rPr>
          <w:rFonts w:ascii="Verdana" w:hAnsi="Verdana"/>
          <w:sz w:val="22"/>
          <w:szCs w:val="22"/>
        </w:rPr>
        <w:t>consulta.</w:t>
      </w:r>
    </w:p>
    <w:p w14:paraId="29EB85C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FA86A2B" w14:textId="776B6F9D" w:rsidR="0075765F" w:rsidRDefault="0075765F" w:rsidP="00BF5E09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Fuente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del</w:t>
      </w:r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destino</w:t>
      </w:r>
      <w:r w:rsidRPr="00C47CBA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económico: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deberá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registrar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sirvió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base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determinar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estudio.</w:t>
      </w:r>
    </w:p>
    <w:p w14:paraId="6CEA66FB" w14:textId="77777777" w:rsidR="00EF1C19" w:rsidRPr="00C47CBA" w:rsidRDefault="00EF1C19" w:rsidP="00BF5E09">
      <w:pPr>
        <w:rPr>
          <w:rFonts w:ascii="Verdana" w:hAnsi="Verdana"/>
          <w:sz w:val="22"/>
          <w:szCs w:val="22"/>
        </w:rPr>
      </w:pPr>
    </w:p>
    <w:p w14:paraId="7AFDF146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Fecha de consulta de la fuente del destino económico: </w:t>
      </w:r>
      <w:r w:rsidRPr="00C47CBA">
        <w:rPr>
          <w:rFonts w:ascii="Verdana" w:hAnsi="Verdana"/>
          <w:sz w:val="22"/>
          <w:szCs w:val="22"/>
        </w:rPr>
        <w:t>La fecha de consulta hace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referencia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vigencia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archivo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extrae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 económico.</w:t>
      </w:r>
    </w:p>
    <w:p w14:paraId="7B1DFBCB" w14:textId="77777777" w:rsidR="0075765F" w:rsidRPr="00C47CBA" w:rsidRDefault="0075765F" w:rsidP="00C47CBA">
      <w:pPr>
        <w:rPr>
          <w:rFonts w:ascii="Verdana" w:hAnsi="Verdana"/>
          <w:b/>
          <w:spacing w:val="-8"/>
          <w:sz w:val="22"/>
          <w:szCs w:val="22"/>
        </w:rPr>
      </w:pPr>
    </w:p>
    <w:p w14:paraId="4851943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Nota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1:</w:t>
      </w:r>
      <w:r w:rsidRPr="00C47CBA">
        <w:rPr>
          <w:rFonts w:ascii="Verdana" w:hAnsi="Verdana"/>
          <w:b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confirmar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destinado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fines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habitacionales,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podrá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verificar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recibos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impuesto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predial,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estrato socioeconómico.</w:t>
      </w:r>
    </w:p>
    <w:p w14:paraId="7CAF79A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2DB426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caso de tener un destino diferente, por ejemplo, el comercial, la entidad territorial 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hace asignación de estrato o este es igual a cero (0).</w:t>
      </w:r>
    </w:p>
    <w:p w14:paraId="608E51F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EEC2D2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Nota 2</w:t>
      </w:r>
      <w:r w:rsidRPr="00C47CBA">
        <w:rPr>
          <w:rFonts w:ascii="Verdana" w:hAnsi="Verdana"/>
          <w:sz w:val="22"/>
          <w:szCs w:val="22"/>
        </w:rPr>
        <w:t>: En la ciudad de Bogotá, la Unidad Administrativa Especial de Catastro Distrital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(UAECD), determina además del “destino económico”, el “uso” de las construcciones y/o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edificaciones (véase definiciones de este documento). Ambos datos son producto de 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procesos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formación,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conservación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actualización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formalizan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mediante la resolución que expide la UAECD y describen la realidad del inmueble en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momento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visita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funcionario 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entidad.</w:t>
      </w:r>
    </w:p>
    <w:p w14:paraId="558D0DA1" w14:textId="77777777" w:rsidR="0075765F" w:rsidRPr="00C47CBA" w:rsidRDefault="0075765F" w:rsidP="00C47CBA">
      <w:pPr>
        <w:rPr>
          <w:rFonts w:ascii="Verdana" w:hAnsi="Verdana"/>
          <w:b/>
          <w:spacing w:val="-8"/>
          <w:sz w:val="22"/>
          <w:szCs w:val="22"/>
        </w:rPr>
      </w:pPr>
    </w:p>
    <w:p w14:paraId="1F50B8E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Observaciones: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profesional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necesarias,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sección.</w:t>
      </w:r>
    </w:p>
    <w:p w14:paraId="76D1259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09CF9BC" w14:textId="77777777" w:rsidR="0075765F" w:rsidRPr="00C47CBA" w:rsidRDefault="0075765F" w:rsidP="00C47CBA">
      <w:pPr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SECCIÓN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4.2: CABIDA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Y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LINDEROS:</w:t>
      </w:r>
    </w:p>
    <w:p w14:paraId="31258B5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085EA37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esta sección 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transcribe textualmente del documento jurídico (Escritura de Loteo,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Reglamento de Propiedad Horizontal, Escritura de </w:t>
      </w:r>
      <w:proofErr w:type="spellStart"/>
      <w:r w:rsidRPr="00C47CBA">
        <w:rPr>
          <w:rFonts w:ascii="Verdana" w:hAnsi="Verdana"/>
          <w:sz w:val="22"/>
          <w:szCs w:val="22"/>
        </w:rPr>
        <w:t>Desenglobe</w:t>
      </w:r>
      <w:proofErr w:type="spellEnd"/>
      <w:r w:rsidRPr="00C47CBA">
        <w:rPr>
          <w:rFonts w:ascii="Verdana" w:hAnsi="Verdana"/>
          <w:sz w:val="22"/>
          <w:szCs w:val="22"/>
        </w:rPr>
        <w:t>, etc.), indicando la entidad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 expide,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ciudad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fecha.</w:t>
      </w:r>
    </w:p>
    <w:p w14:paraId="31B16AB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E58A71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caso de que no se cuente con esta información, se deberá tomar del Certificado Plano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 Catastral o documento que haga sus veces y adicionalmente, se relacionarán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coordenadas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allí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consignadas.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Además,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sugiere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copia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parte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constitutiva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transferencia.</w:t>
      </w:r>
    </w:p>
    <w:p w14:paraId="2A0EA2F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E8F1C4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Nota: </w:t>
      </w:r>
      <w:r w:rsidRPr="00C47CBA">
        <w:rPr>
          <w:rFonts w:ascii="Verdana" w:hAnsi="Verdana"/>
          <w:sz w:val="22"/>
          <w:szCs w:val="22"/>
        </w:rPr>
        <w:t>Cuando el predio haga parte de una Propiedad Horizontal, se deben consignar los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Coeficientes de Copropiedad y el Área privada del inmueble, que están enunciados en el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respectivo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mediante 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desarrolló el proyecto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urbanístico.</w:t>
      </w:r>
    </w:p>
    <w:p w14:paraId="233C7FE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303658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Fuente cabida y linderos: </w:t>
      </w:r>
      <w:r w:rsidRPr="00C47CBA">
        <w:rPr>
          <w:rFonts w:ascii="Verdana" w:hAnsi="Verdana"/>
          <w:sz w:val="22"/>
          <w:szCs w:val="22"/>
        </w:rPr>
        <w:t>Es el documento de donde se obtiene el área del inmueble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saber: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Escritura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Pública,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Horizontal,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Escritura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Loteo,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Resolución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Transferencia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equivalente.</w:t>
      </w:r>
    </w:p>
    <w:p w14:paraId="145BF1F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65E9AD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 Consulta y/o Elaboración</w:t>
      </w:r>
      <w:r w:rsidRPr="00C47CBA">
        <w:rPr>
          <w:rFonts w:ascii="Verdana" w:hAnsi="Verdana"/>
          <w:sz w:val="22"/>
          <w:szCs w:val="22"/>
        </w:rPr>
        <w:t>: Se debe diligenciar la fecha de consulta o elaboración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descripción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 ellos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linderos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caso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elabore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encargado.</w:t>
      </w:r>
    </w:p>
    <w:p w14:paraId="1666616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0B46517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Nomenclatura</w:t>
      </w:r>
      <w:r w:rsidRPr="00C47CBA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para</w:t>
      </w:r>
      <w:r w:rsidRPr="00C47CBA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incluir</w:t>
      </w:r>
      <w:r w:rsidRPr="00C47CBA">
        <w:rPr>
          <w:rFonts w:ascii="Verdana" w:hAnsi="Verdana"/>
          <w:b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en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la</w:t>
      </w:r>
      <w:r w:rsidRPr="00C47CBA">
        <w:rPr>
          <w:rFonts w:ascii="Verdana" w:hAnsi="Verdana"/>
          <w:b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Resolución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Ítem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incluye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nomenclatura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deberá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resolución de cesión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caso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resultar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viable.</w:t>
      </w:r>
    </w:p>
    <w:p w14:paraId="5397230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827D78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Área Terreno (m²) Documento Jurídico: </w:t>
      </w:r>
      <w:r w:rsidRPr="00C47CBA">
        <w:rPr>
          <w:rFonts w:ascii="Verdana" w:hAnsi="Verdana"/>
          <w:sz w:val="22"/>
          <w:szCs w:val="22"/>
        </w:rPr>
        <w:t>Expresada en metros cuadrados. Se diligencia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información incluida en el documento jurídico respectivo (Escritura Publica y/o Folio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Matrícula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Inmobiliaria)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únicamente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cuando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 no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Horizontal.</w:t>
      </w:r>
    </w:p>
    <w:p w14:paraId="5B8425E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7AF73F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¿Predio en Propiedad Horizontal? </w:t>
      </w:r>
      <w:r w:rsidRPr="00C47CBA">
        <w:rPr>
          <w:rFonts w:ascii="Verdana" w:hAnsi="Verdana"/>
          <w:sz w:val="22"/>
          <w:szCs w:val="22"/>
        </w:rPr>
        <w:t>Se debe diligenciar si el predio objeto de estudio, 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encuentra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bajo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régimen</w:t>
      </w:r>
      <w:r w:rsidRPr="00C47CBA">
        <w:rPr>
          <w:rFonts w:ascii="Verdana" w:hAnsi="Verdana"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Horizontal.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5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respuesta</w:t>
      </w:r>
      <w:r w:rsidRPr="00C47CBA">
        <w:rPr>
          <w:rFonts w:ascii="Verdana" w:hAnsi="Verdana"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SI,</w:t>
      </w:r>
      <w:r w:rsidRPr="00C47CBA">
        <w:rPr>
          <w:rFonts w:ascii="Verdana" w:hAnsi="Verdana"/>
          <w:spacing w:val="5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5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diligenciar los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determinados 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 Horizontal.</w:t>
      </w:r>
    </w:p>
    <w:p w14:paraId="2100FBD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respuesta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diligenciar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APLICA.</w:t>
      </w:r>
    </w:p>
    <w:p w14:paraId="3DCB100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233702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Escritura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PH: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diligencia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Notaria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donde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constituyó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propiedad horizontal y en caso de existir modificaciones al reglamento escribir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escrituras que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realizaron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dichas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modificaciones.</w:t>
      </w:r>
    </w:p>
    <w:p w14:paraId="7A617EA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94580C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Área Privada (m2)</w:t>
      </w:r>
      <w:r w:rsidRPr="00C47CBA">
        <w:rPr>
          <w:rFonts w:ascii="Verdana" w:hAnsi="Verdana"/>
          <w:sz w:val="22"/>
          <w:szCs w:val="22"/>
        </w:rPr>
        <w:t>: Expresada en metros cuadrados. Se toma del Reglamento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</w:p>
    <w:p w14:paraId="4A6A022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Horizontal.</w:t>
      </w:r>
    </w:p>
    <w:p w14:paraId="5FE22E7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31CAACD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Coeficiente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Copropiedad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 xml:space="preserve">%: </w:t>
      </w:r>
      <w:r w:rsidRPr="00C47CBA">
        <w:rPr>
          <w:rFonts w:ascii="Verdana" w:hAnsi="Verdana"/>
          <w:sz w:val="22"/>
          <w:szCs w:val="22"/>
        </w:rPr>
        <w:t>Viene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expresado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porcentaje.</w:t>
      </w:r>
    </w:p>
    <w:p w14:paraId="7DD136B6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</w:p>
    <w:p w14:paraId="5E2CE5D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Observaciones: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profesional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necesarias,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sección.</w:t>
      </w:r>
    </w:p>
    <w:p w14:paraId="7B7983E0" w14:textId="77777777" w:rsidR="0075765F" w:rsidRDefault="0075765F" w:rsidP="00C47CBA">
      <w:pPr>
        <w:rPr>
          <w:rFonts w:ascii="Verdana" w:hAnsi="Verdana"/>
          <w:sz w:val="22"/>
          <w:szCs w:val="22"/>
        </w:rPr>
      </w:pPr>
    </w:p>
    <w:p w14:paraId="46DABD1E" w14:textId="77777777" w:rsidR="00BF5E09" w:rsidRPr="00C47CBA" w:rsidRDefault="00BF5E09" w:rsidP="00BF5E09">
      <w:pPr>
        <w:rPr>
          <w:rFonts w:ascii="Verdana" w:hAnsi="Verdana"/>
          <w:sz w:val="22"/>
          <w:szCs w:val="22"/>
        </w:rPr>
      </w:pPr>
    </w:p>
    <w:p w14:paraId="7FC5195D" w14:textId="739D3F49" w:rsidR="0075765F" w:rsidRPr="00C47CBA" w:rsidRDefault="0075765F" w:rsidP="00BF5E09">
      <w:pPr>
        <w:pStyle w:val="Ttulo1"/>
        <w:numPr>
          <w:ilvl w:val="0"/>
          <w:numId w:val="0"/>
        </w:numPr>
        <w:tabs>
          <w:tab w:val="left" w:pos="1181"/>
          <w:tab w:val="left" w:pos="1182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4" w:name="_Toc140052268"/>
      <w:r w:rsidRPr="00C47CBA">
        <w:rPr>
          <w:rFonts w:ascii="Verdana" w:hAnsi="Verdana"/>
          <w:sz w:val="22"/>
          <w:szCs w:val="22"/>
        </w:rPr>
        <w:t>SECCIÓN</w:t>
      </w:r>
      <w:r w:rsidRPr="00C47CBA">
        <w:rPr>
          <w:rFonts w:ascii="Verdana" w:hAnsi="Verdana"/>
          <w:sz w:val="22"/>
          <w:szCs w:val="22"/>
        </w:rPr>
        <w:tab/>
        <w:t>5</w:t>
      </w:r>
      <w:r w:rsidR="00384218">
        <w:rPr>
          <w:rFonts w:ascii="Verdana" w:hAnsi="Verdana"/>
          <w:sz w:val="22"/>
          <w:szCs w:val="22"/>
        </w:rPr>
        <w:t>.</w:t>
      </w:r>
      <w:r w:rsidR="00BF5E09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CONCEPTO</w:t>
      </w:r>
      <w:r w:rsidR="00BF5E09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="00BF5E09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</w:t>
      </w:r>
      <w:r w:rsidR="00BF5E09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APTA</w:t>
      </w:r>
      <w:r w:rsidRPr="00C47CBA">
        <w:rPr>
          <w:rFonts w:ascii="Verdana" w:hAnsi="Verdana"/>
          <w:sz w:val="22"/>
          <w:szCs w:val="22"/>
        </w:rPr>
        <w:tab/>
        <w:t>PARA</w:t>
      </w:r>
      <w:r w:rsidRPr="00C47CBA">
        <w:rPr>
          <w:rFonts w:ascii="Verdana" w:hAnsi="Verdana"/>
          <w:sz w:val="22"/>
          <w:szCs w:val="22"/>
        </w:rPr>
        <w:tab/>
      </w:r>
      <w:r w:rsidRPr="00C47CBA">
        <w:rPr>
          <w:rFonts w:ascii="Verdana" w:hAnsi="Verdana"/>
          <w:spacing w:val="-3"/>
          <w:sz w:val="22"/>
          <w:szCs w:val="22"/>
        </w:rPr>
        <w:t>LA</w:t>
      </w:r>
      <w:r w:rsidR="00BF5E09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LOCALIZACIÓN</w:t>
      </w:r>
      <w:r w:rsidR="00BF5E09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="00BF5E09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ASENTAMIENTOS HUMANOS</w:t>
      </w:r>
      <w:bookmarkEnd w:id="4"/>
    </w:p>
    <w:p w14:paraId="476B01B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¿El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está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ubicado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apta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localización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asentamientos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humanos?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(Conforme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Numeral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5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Artículo 8 de la Ley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388 de 1997).</w:t>
      </w:r>
    </w:p>
    <w:p w14:paraId="6F2CB55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135ED3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Marque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(x)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NO.</w:t>
      </w:r>
    </w:p>
    <w:p w14:paraId="2CD99DA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38237F5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No. de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Certificado: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ítem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menciona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 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</w:p>
    <w:p w14:paraId="25A98A7F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Expedición: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ítem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menciona 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</w:p>
    <w:p w14:paraId="61665F6F" w14:textId="5095F9A5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Observaciones: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profesional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necesarias,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sección.</w:t>
      </w:r>
    </w:p>
    <w:p w14:paraId="2F68133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Nota: </w:t>
      </w:r>
      <w:r w:rsidRPr="00C47CBA">
        <w:rPr>
          <w:rFonts w:ascii="Verdana" w:hAnsi="Verdana"/>
          <w:sz w:val="22"/>
          <w:szCs w:val="22"/>
        </w:rPr>
        <w:t>Si no se cuenta con certificado que establezca textualmente que el inmueble 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encuentra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zona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apta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localización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asentamientos humanos,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pero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análisis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 certificados descritos en los numerales 5.1, 5.2, 5.3, 5.4 y 5.5, el profesional concluye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el inmueble es apto en el campo de observaciones deberá dejarlo debidamente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contemplado.</w:t>
      </w:r>
    </w:p>
    <w:p w14:paraId="46B71D45" w14:textId="77777777" w:rsidR="0075765F" w:rsidRPr="00C47CBA" w:rsidRDefault="0075765F" w:rsidP="00C47CBA">
      <w:pPr>
        <w:tabs>
          <w:tab w:val="left" w:pos="652"/>
        </w:tabs>
        <w:rPr>
          <w:rFonts w:ascii="Verdana" w:hAnsi="Verdana"/>
          <w:sz w:val="22"/>
          <w:szCs w:val="22"/>
        </w:rPr>
      </w:pPr>
    </w:p>
    <w:p w14:paraId="79EAC18B" w14:textId="40189FDA" w:rsidR="0075765F" w:rsidRPr="00C47CBA" w:rsidRDefault="0075765F" w:rsidP="00C47CBA">
      <w:pPr>
        <w:tabs>
          <w:tab w:val="left" w:pos="652"/>
        </w:tabs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5.1 Certificado de uso del suelo:</w:t>
      </w:r>
    </w:p>
    <w:p w14:paraId="3E0FFDC3" w14:textId="77777777" w:rsidR="0075765F" w:rsidRPr="00C47CBA" w:rsidRDefault="0075765F" w:rsidP="00C47CBA">
      <w:pPr>
        <w:rPr>
          <w:rFonts w:ascii="Verdana" w:hAnsi="Verdana"/>
          <w:b/>
          <w:sz w:val="22"/>
          <w:szCs w:val="22"/>
        </w:rPr>
      </w:pPr>
    </w:p>
    <w:p w14:paraId="0686FCE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Marque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(x)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NO.</w:t>
      </w:r>
    </w:p>
    <w:p w14:paraId="03A011D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2ED83CBE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Uso: </w:t>
      </w:r>
      <w:r w:rsidRPr="00C47CBA">
        <w:rPr>
          <w:rFonts w:ascii="Verdana" w:hAnsi="Verdana"/>
          <w:bCs/>
          <w:sz w:val="22"/>
          <w:szCs w:val="22"/>
        </w:rPr>
        <w:t>Uso del suelo permitido(s) según certificado emitido por la entidad territorial.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 de uso del suelo se deberá tomar del certificado expedido por la autoridad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competente,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donde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determine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 uso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establecido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 Territorial, Esquemas de Ordenamiento Territorial o Planes Básicos 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 Territorial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vigentes 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cada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 o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distrito.</w:t>
      </w:r>
    </w:p>
    <w:p w14:paraId="389F193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A983FA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 xml:space="preserve">Nota 1: </w:t>
      </w:r>
      <w:r w:rsidRPr="00C47CBA">
        <w:rPr>
          <w:rFonts w:ascii="Verdana" w:hAnsi="Verdana"/>
          <w:sz w:val="22"/>
          <w:szCs w:val="22"/>
        </w:rPr>
        <w:t>Las curadurías urbanas no están facultadas para “certificar” la norma sino para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“conceptuar” sobre ella, por lo tanto, los conceptos emitidos por las curadurías urbanas 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fuente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vinculante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elaboración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estudio 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viabilidad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técnica.</w:t>
      </w:r>
    </w:p>
    <w:p w14:paraId="4DCEEB9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630FEB6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No. de Certificado: </w:t>
      </w:r>
      <w:r w:rsidRPr="00C47CBA">
        <w:rPr>
          <w:rFonts w:ascii="Verdana" w:hAnsi="Verdana"/>
          <w:sz w:val="22"/>
          <w:szCs w:val="22"/>
        </w:rPr>
        <w:t>Es el consecutivo asignado por la entidad territorial que emite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certificado.</w:t>
      </w:r>
    </w:p>
    <w:p w14:paraId="70A8537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49639A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expedición: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uso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suelo,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 en el mismo documento. Se de be tener especial atención en la vigencia del Plan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Esquema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Ordenamiento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Plan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Básico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Ordenamiento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Territorial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del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Municipio,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frente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consignada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certificación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se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toma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fuente.</w:t>
      </w:r>
    </w:p>
    <w:p w14:paraId="122D5052" w14:textId="77777777" w:rsidR="0075765F" w:rsidRPr="00C47CBA" w:rsidRDefault="0075765F" w:rsidP="00C47CBA">
      <w:pPr>
        <w:rPr>
          <w:rFonts w:ascii="Verdana" w:hAnsi="Verdana"/>
          <w:b/>
          <w:sz w:val="22"/>
          <w:szCs w:val="22"/>
        </w:rPr>
      </w:pPr>
    </w:p>
    <w:p w14:paraId="6F6F1F2C" w14:textId="77777777" w:rsidR="0075765F" w:rsidRPr="00C47CBA" w:rsidRDefault="0075765F" w:rsidP="00C47CBA">
      <w:pPr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5.2 Certificado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Riesgo:</w:t>
      </w:r>
    </w:p>
    <w:p w14:paraId="150BBC78" w14:textId="77777777" w:rsidR="0075765F" w:rsidRPr="00C47CBA" w:rsidRDefault="0075765F" w:rsidP="00C47CBA">
      <w:pPr>
        <w:rPr>
          <w:rFonts w:ascii="Verdana" w:hAnsi="Verdana"/>
          <w:b/>
          <w:sz w:val="22"/>
          <w:szCs w:val="22"/>
        </w:rPr>
      </w:pPr>
    </w:p>
    <w:p w14:paraId="7E4A073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Marque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(x)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NO.</w:t>
      </w:r>
    </w:p>
    <w:p w14:paraId="79035E4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Tipo de Riesgo: </w:t>
      </w:r>
      <w:r w:rsidRPr="00C47CBA">
        <w:rPr>
          <w:rFonts w:ascii="Verdana" w:hAnsi="Verdana"/>
          <w:sz w:val="22"/>
          <w:szCs w:val="22"/>
        </w:rPr>
        <w:t>Se debe registrar el tipo y nivel de riesgo que fue certificado por la entidad territorial competente (Bajo, medio o alto).</w:t>
      </w:r>
    </w:p>
    <w:p w14:paraId="1143FA4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Nota. </w:t>
      </w:r>
      <w:r w:rsidRPr="00C47CBA">
        <w:rPr>
          <w:rFonts w:ascii="Verdana" w:hAnsi="Verdana"/>
          <w:sz w:val="22"/>
          <w:szCs w:val="22"/>
        </w:rPr>
        <w:t>En riesgo medio y alto deberá oficiarse a la entidad competente con el fin de que se certifique si es mitigable o no el riesgo.</w:t>
      </w:r>
    </w:p>
    <w:p w14:paraId="77E5F3D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No. de Certificado: </w:t>
      </w:r>
      <w:r w:rsidRPr="00C47CBA">
        <w:rPr>
          <w:rFonts w:ascii="Verdana" w:hAnsi="Verdana"/>
          <w:sz w:val="22"/>
          <w:szCs w:val="22"/>
        </w:rPr>
        <w:t xml:space="preserve">Es el consecutivo asignado por la entidad territorial que emite el certificado. (Si aplica) </w:t>
      </w:r>
      <w:r w:rsidRPr="00C47CBA">
        <w:rPr>
          <w:rFonts w:ascii="Verdana" w:hAnsi="Verdana"/>
          <w:b/>
          <w:sz w:val="22"/>
          <w:szCs w:val="22"/>
        </w:rPr>
        <w:t xml:space="preserve"> </w:t>
      </w:r>
    </w:p>
    <w:p w14:paraId="4BC9B00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 de Expedición: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emitida por la entidad territorial,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 en el mismo documento.</w:t>
      </w:r>
    </w:p>
    <w:p w14:paraId="13735D8E" w14:textId="77777777" w:rsidR="0075765F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055B3ED" w14:textId="77777777" w:rsidR="00BF5E09" w:rsidRPr="00C47CBA" w:rsidRDefault="00BF5E09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8956C93" w14:textId="1241A9B1" w:rsidR="0075765F" w:rsidRDefault="0075765F" w:rsidP="00644A01">
      <w:pPr>
        <w:pStyle w:val="Prrafodelista"/>
        <w:widowControl w:val="0"/>
        <w:numPr>
          <w:ilvl w:val="1"/>
          <w:numId w:val="17"/>
        </w:numPr>
        <w:tabs>
          <w:tab w:val="left" w:pos="652"/>
        </w:tabs>
        <w:autoSpaceDE w:val="0"/>
        <w:autoSpaceDN w:val="0"/>
        <w:ind w:left="0" w:firstLine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Certificado De Suelo De Protección y Espacio Público</w:t>
      </w:r>
    </w:p>
    <w:p w14:paraId="6AC28DBE" w14:textId="77777777" w:rsidR="00BF5E09" w:rsidRPr="00BF5E09" w:rsidRDefault="00BF5E09" w:rsidP="00BF5E09">
      <w:pPr>
        <w:pStyle w:val="Prrafodelista"/>
        <w:widowControl w:val="0"/>
        <w:tabs>
          <w:tab w:val="left" w:pos="652"/>
        </w:tabs>
        <w:autoSpaceDE w:val="0"/>
        <w:autoSpaceDN w:val="0"/>
        <w:ind w:left="0"/>
        <w:rPr>
          <w:rFonts w:ascii="Verdana" w:hAnsi="Verdana"/>
          <w:b/>
          <w:sz w:val="22"/>
          <w:szCs w:val="22"/>
        </w:rPr>
      </w:pPr>
    </w:p>
    <w:p w14:paraId="7773294D" w14:textId="77777777" w:rsidR="0075765F" w:rsidRPr="00C47CBA" w:rsidRDefault="0075765F" w:rsidP="00644A01">
      <w:pPr>
        <w:pStyle w:val="Textoindependiente"/>
        <w:widowControl w:val="0"/>
        <w:numPr>
          <w:ilvl w:val="0"/>
          <w:numId w:val="20"/>
        </w:numPr>
        <w:autoSpaceDE w:val="0"/>
        <w:autoSpaceDN w:val="0"/>
        <w:spacing w:after="0"/>
        <w:ind w:left="1134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Se encuentra en Suelo de Protección</w:t>
      </w:r>
    </w:p>
    <w:p w14:paraId="1804706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D57E10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Marque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(x)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NO.</w:t>
      </w:r>
    </w:p>
    <w:p w14:paraId="2F608E5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640FCC4" w14:textId="77777777" w:rsidR="0075765F" w:rsidRPr="00C47CBA" w:rsidRDefault="0075765F" w:rsidP="00644A01">
      <w:pPr>
        <w:pStyle w:val="Textoindependiente"/>
        <w:widowControl w:val="0"/>
        <w:numPr>
          <w:ilvl w:val="0"/>
          <w:numId w:val="20"/>
        </w:numPr>
        <w:autoSpaceDE w:val="0"/>
        <w:autoSpaceDN w:val="0"/>
        <w:spacing w:after="0"/>
        <w:ind w:left="1134" w:hanging="425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Se encuentra en Espacio Público</w:t>
      </w:r>
    </w:p>
    <w:p w14:paraId="262DB34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243C75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Marque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(x)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NO.</w:t>
      </w:r>
    </w:p>
    <w:p w14:paraId="3D42596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356D6CC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No. de Certificado: </w:t>
      </w:r>
      <w:r w:rsidRPr="00C47CBA">
        <w:rPr>
          <w:rFonts w:ascii="Verdana" w:hAnsi="Verdana"/>
          <w:sz w:val="22"/>
          <w:szCs w:val="22"/>
        </w:rPr>
        <w:t xml:space="preserve">Es el consecutivo asignado por la entidad territorial que emite el certificado. (Si aplica) </w:t>
      </w:r>
      <w:r w:rsidRPr="00C47CBA">
        <w:rPr>
          <w:rFonts w:ascii="Verdana" w:hAnsi="Verdana"/>
          <w:b/>
          <w:sz w:val="22"/>
          <w:szCs w:val="22"/>
        </w:rPr>
        <w:t xml:space="preserve"> </w:t>
      </w:r>
    </w:p>
    <w:p w14:paraId="41F2373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 de Expedición: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emitida por la entidad territorial,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 en el mismo documento.</w:t>
      </w:r>
    </w:p>
    <w:p w14:paraId="043D835E" w14:textId="77777777" w:rsidR="0075765F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272E1471" w14:textId="77777777" w:rsidR="00EF1C19" w:rsidRPr="00C47CBA" w:rsidRDefault="00EF1C19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46E551B7" w14:textId="77777777" w:rsidR="0075765F" w:rsidRPr="00C47CBA" w:rsidRDefault="0075765F" w:rsidP="00644A01">
      <w:pPr>
        <w:pStyle w:val="Prrafodelista"/>
        <w:widowControl w:val="0"/>
        <w:numPr>
          <w:ilvl w:val="1"/>
          <w:numId w:val="17"/>
        </w:numPr>
        <w:tabs>
          <w:tab w:val="left" w:pos="652"/>
        </w:tabs>
        <w:autoSpaceDE w:val="0"/>
        <w:autoSpaceDN w:val="0"/>
        <w:ind w:left="0" w:firstLine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Certificado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Ubicación en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Zonas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Insalubres</w:t>
      </w:r>
    </w:p>
    <w:p w14:paraId="667CA58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56E73A41" w14:textId="77777777" w:rsidR="0075765F" w:rsidRPr="00C47CBA" w:rsidRDefault="0075765F" w:rsidP="00644A01">
      <w:pPr>
        <w:pStyle w:val="Textoindependiente"/>
        <w:widowControl w:val="0"/>
        <w:numPr>
          <w:ilvl w:val="0"/>
          <w:numId w:val="20"/>
        </w:numPr>
        <w:autoSpaceDE w:val="0"/>
        <w:autoSpaceDN w:val="0"/>
        <w:spacing w:after="0"/>
        <w:ind w:left="1134" w:hanging="425"/>
        <w:rPr>
          <w:rFonts w:ascii="Verdana" w:hAnsi="Verdana"/>
          <w:bCs/>
          <w:sz w:val="22"/>
          <w:szCs w:val="22"/>
        </w:rPr>
      </w:pPr>
      <w:r w:rsidRPr="00C47CBA">
        <w:rPr>
          <w:rFonts w:ascii="Verdana" w:hAnsi="Verdana"/>
          <w:bCs/>
          <w:sz w:val="22"/>
          <w:szCs w:val="22"/>
        </w:rPr>
        <w:t>¿El inmueble se encuentra en zonas insalubres?</w:t>
      </w:r>
    </w:p>
    <w:p w14:paraId="7FB2C65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</w:p>
    <w:p w14:paraId="087126E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Marque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(x)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NO.</w:t>
      </w:r>
    </w:p>
    <w:p w14:paraId="77EDE6B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CBA1921" w14:textId="77777777" w:rsidR="0075765F" w:rsidRPr="00C47CBA" w:rsidRDefault="0075765F" w:rsidP="00644A01">
      <w:pPr>
        <w:pStyle w:val="Textoindependiente"/>
        <w:widowControl w:val="0"/>
        <w:numPr>
          <w:ilvl w:val="0"/>
          <w:numId w:val="20"/>
        </w:numPr>
        <w:autoSpaceDE w:val="0"/>
        <w:autoSpaceDN w:val="0"/>
        <w:spacing w:after="0"/>
        <w:ind w:left="1134" w:hanging="425"/>
        <w:rPr>
          <w:rFonts w:ascii="Verdana" w:hAnsi="Verdana"/>
          <w:bCs/>
          <w:sz w:val="22"/>
          <w:szCs w:val="22"/>
        </w:rPr>
      </w:pPr>
      <w:r w:rsidRPr="00C47CBA">
        <w:rPr>
          <w:rFonts w:ascii="Verdana" w:hAnsi="Verdana"/>
          <w:bCs/>
          <w:sz w:val="22"/>
          <w:szCs w:val="22"/>
        </w:rPr>
        <w:t>¿Cuál?</w:t>
      </w:r>
    </w:p>
    <w:p w14:paraId="0A630EF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</w:p>
    <w:p w14:paraId="1542A71A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  <w:r w:rsidRPr="00C47CBA">
        <w:rPr>
          <w:rFonts w:ascii="Verdana" w:hAnsi="Verdana"/>
          <w:bCs/>
          <w:sz w:val="22"/>
          <w:szCs w:val="22"/>
        </w:rPr>
        <w:t>Se debe registrar el tipo que fue certificado por la entidad territorial competente.</w:t>
      </w:r>
    </w:p>
    <w:p w14:paraId="391143D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</w:p>
    <w:p w14:paraId="6664A68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No. de Certificado: </w:t>
      </w:r>
      <w:r w:rsidRPr="00C47CBA">
        <w:rPr>
          <w:rFonts w:ascii="Verdana" w:hAnsi="Verdana"/>
          <w:sz w:val="22"/>
          <w:szCs w:val="22"/>
        </w:rPr>
        <w:t xml:space="preserve">Es el consecutivo asignado por la entidad territorial que emite el certificado. (Si aplica) </w:t>
      </w:r>
      <w:r w:rsidRPr="00C47CBA">
        <w:rPr>
          <w:rFonts w:ascii="Verdana" w:hAnsi="Verdana"/>
          <w:b/>
          <w:sz w:val="22"/>
          <w:szCs w:val="22"/>
        </w:rPr>
        <w:t xml:space="preserve"> </w:t>
      </w:r>
    </w:p>
    <w:p w14:paraId="3E55B34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 de Expedición: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emitida por la entidad territorial,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 en el mismo documento.</w:t>
      </w:r>
    </w:p>
    <w:p w14:paraId="78CB9F0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69FDF00" w14:textId="77777777" w:rsidR="0075765F" w:rsidRPr="00C47CBA" w:rsidRDefault="0075765F" w:rsidP="00644A01">
      <w:pPr>
        <w:pStyle w:val="Prrafodelista"/>
        <w:widowControl w:val="0"/>
        <w:numPr>
          <w:ilvl w:val="1"/>
          <w:numId w:val="17"/>
        </w:numPr>
        <w:tabs>
          <w:tab w:val="left" w:pos="652"/>
        </w:tabs>
        <w:autoSpaceDE w:val="0"/>
        <w:autoSpaceDN w:val="0"/>
        <w:ind w:left="0" w:firstLine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Certificado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Destinación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Para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Fines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Institucionales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Salud</w:t>
      </w:r>
      <w:r w:rsidRPr="00C47CBA">
        <w:rPr>
          <w:rFonts w:ascii="Verdana" w:hAnsi="Verdana"/>
          <w:b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Educación</w:t>
      </w:r>
    </w:p>
    <w:p w14:paraId="2E3AE3BC" w14:textId="77777777" w:rsidR="0075765F" w:rsidRPr="00C47CBA" w:rsidRDefault="0075765F" w:rsidP="00C47CBA">
      <w:pPr>
        <w:tabs>
          <w:tab w:val="left" w:pos="652"/>
        </w:tabs>
        <w:rPr>
          <w:rFonts w:ascii="Verdana" w:hAnsi="Verdana"/>
          <w:b/>
          <w:sz w:val="22"/>
          <w:szCs w:val="22"/>
        </w:rPr>
      </w:pPr>
    </w:p>
    <w:p w14:paraId="243F69E2" w14:textId="77777777" w:rsidR="0075765F" w:rsidRPr="00C47CBA" w:rsidRDefault="0075765F" w:rsidP="00644A01">
      <w:pPr>
        <w:pStyle w:val="Prrafodelista"/>
        <w:widowControl w:val="0"/>
        <w:numPr>
          <w:ilvl w:val="0"/>
          <w:numId w:val="20"/>
        </w:numPr>
        <w:tabs>
          <w:tab w:val="left" w:pos="652"/>
        </w:tabs>
        <w:autoSpaceDE w:val="0"/>
        <w:autoSpaceDN w:val="0"/>
        <w:ind w:left="1134" w:hanging="425"/>
        <w:rPr>
          <w:rFonts w:ascii="Verdana" w:hAnsi="Verdana"/>
          <w:bCs/>
          <w:sz w:val="22"/>
          <w:szCs w:val="22"/>
        </w:rPr>
      </w:pPr>
      <w:r w:rsidRPr="00C47CBA">
        <w:rPr>
          <w:rFonts w:ascii="Verdana" w:hAnsi="Verdana"/>
          <w:bCs/>
          <w:sz w:val="22"/>
          <w:szCs w:val="22"/>
        </w:rPr>
        <w:t>¿El inmueble se encuentra destinado para fines institucionales de salud o educación?</w:t>
      </w:r>
    </w:p>
    <w:p w14:paraId="2FCDBAA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27D567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bookmarkStart w:id="5" w:name="_Hlk140050664"/>
      <w:r w:rsidRPr="00C47CBA">
        <w:rPr>
          <w:rFonts w:ascii="Verdana" w:hAnsi="Verdana"/>
          <w:sz w:val="22"/>
          <w:szCs w:val="22"/>
        </w:rPr>
        <w:t>Marque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 una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(x)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 NO.</w:t>
      </w:r>
    </w:p>
    <w:bookmarkEnd w:id="5"/>
    <w:p w14:paraId="1D6A812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9EA5772" w14:textId="77777777" w:rsidR="0075765F" w:rsidRPr="00C47CBA" w:rsidRDefault="0075765F" w:rsidP="00644A01">
      <w:pPr>
        <w:pStyle w:val="Textoindependiente"/>
        <w:widowControl w:val="0"/>
        <w:numPr>
          <w:ilvl w:val="0"/>
          <w:numId w:val="20"/>
        </w:numPr>
        <w:autoSpaceDE w:val="0"/>
        <w:autoSpaceDN w:val="0"/>
        <w:spacing w:after="0"/>
        <w:ind w:left="1134" w:hanging="425"/>
        <w:rPr>
          <w:rFonts w:ascii="Verdana" w:hAnsi="Verdana"/>
          <w:bCs/>
          <w:sz w:val="22"/>
          <w:szCs w:val="22"/>
        </w:rPr>
      </w:pPr>
      <w:r w:rsidRPr="00C47CBA">
        <w:rPr>
          <w:rFonts w:ascii="Verdana" w:hAnsi="Verdana"/>
          <w:bCs/>
          <w:sz w:val="22"/>
          <w:szCs w:val="22"/>
        </w:rPr>
        <w:t>¿Cuál?</w:t>
      </w:r>
    </w:p>
    <w:p w14:paraId="4E296E7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</w:p>
    <w:p w14:paraId="267F414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  <w:r w:rsidRPr="00C47CBA">
        <w:rPr>
          <w:rFonts w:ascii="Verdana" w:hAnsi="Verdana"/>
          <w:bCs/>
          <w:sz w:val="22"/>
          <w:szCs w:val="22"/>
        </w:rPr>
        <w:t>Se debe registrar el tipo que fue certificado por la entidad territorial competente.</w:t>
      </w:r>
    </w:p>
    <w:p w14:paraId="7AF7A178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Cs/>
          <w:sz w:val="22"/>
          <w:szCs w:val="22"/>
        </w:rPr>
      </w:pPr>
    </w:p>
    <w:p w14:paraId="08FA7BA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No. de Certificado: </w:t>
      </w:r>
      <w:r w:rsidRPr="00C47CBA">
        <w:rPr>
          <w:rFonts w:ascii="Verdana" w:hAnsi="Verdana"/>
          <w:sz w:val="22"/>
          <w:szCs w:val="22"/>
        </w:rPr>
        <w:t xml:space="preserve">Es el consecutivo asignado por la entidad territorial que emite el certificado. (Si aplica) </w:t>
      </w:r>
      <w:r w:rsidRPr="00C47CBA">
        <w:rPr>
          <w:rFonts w:ascii="Verdana" w:hAnsi="Verdana"/>
          <w:b/>
          <w:sz w:val="22"/>
          <w:szCs w:val="22"/>
        </w:rPr>
        <w:t xml:space="preserve"> </w:t>
      </w:r>
    </w:p>
    <w:p w14:paraId="0C6636F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 de Expedición: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expedición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certificado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emitida por la entidad territorial,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 en el mismo documento.</w:t>
      </w:r>
    </w:p>
    <w:p w14:paraId="485698C3" w14:textId="77777777" w:rsidR="0075765F" w:rsidRPr="00C47CBA" w:rsidRDefault="0075765F" w:rsidP="00C47CBA">
      <w:pPr>
        <w:pStyle w:val="Prrafodelista"/>
        <w:tabs>
          <w:tab w:val="left" w:pos="652"/>
        </w:tabs>
        <w:ind w:left="0"/>
        <w:rPr>
          <w:rFonts w:ascii="Verdana" w:hAnsi="Verdana"/>
          <w:b/>
          <w:sz w:val="22"/>
          <w:szCs w:val="22"/>
        </w:rPr>
      </w:pPr>
    </w:p>
    <w:p w14:paraId="3D2F492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5A174978" w14:textId="77777777" w:rsidR="0075765F" w:rsidRPr="00C47CBA" w:rsidRDefault="0075765F" w:rsidP="00C47CBA">
      <w:pPr>
        <w:pStyle w:val="Ttulo1"/>
        <w:numPr>
          <w:ilvl w:val="0"/>
          <w:numId w:val="0"/>
        </w:numPr>
        <w:tabs>
          <w:tab w:val="left" w:pos="851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6" w:name="_Toc140052269"/>
      <w:r w:rsidRPr="00C47CBA">
        <w:rPr>
          <w:rFonts w:ascii="Verdana" w:hAnsi="Verdana"/>
          <w:sz w:val="22"/>
          <w:szCs w:val="22"/>
        </w:rPr>
        <w:t>SECCIÓN 6: NÚCLEO(S) FAMILIAR</w:t>
      </w:r>
      <w:bookmarkEnd w:id="6"/>
    </w:p>
    <w:p w14:paraId="4A6A5FAD" w14:textId="77777777" w:rsidR="0075765F" w:rsidRPr="00C47CBA" w:rsidRDefault="0075765F" w:rsidP="00C47CBA">
      <w:pPr>
        <w:tabs>
          <w:tab w:val="left" w:pos="465"/>
        </w:tabs>
        <w:rPr>
          <w:rFonts w:ascii="Verdana" w:hAnsi="Verdana"/>
          <w:b/>
          <w:sz w:val="22"/>
          <w:szCs w:val="22"/>
        </w:rPr>
      </w:pPr>
    </w:p>
    <w:p w14:paraId="6DE55CF1" w14:textId="77777777" w:rsidR="0075765F" w:rsidRPr="00C47CBA" w:rsidRDefault="0075765F" w:rsidP="00644A01">
      <w:pPr>
        <w:pStyle w:val="Prrafodelista"/>
        <w:widowControl w:val="0"/>
        <w:numPr>
          <w:ilvl w:val="1"/>
          <w:numId w:val="18"/>
        </w:numPr>
        <w:tabs>
          <w:tab w:val="left" w:pos="465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Integrantes del Hogar </w:t>
      </w:r>
      <w:r w:rsidRPr="00C47CBA">
        <w:rPr>
          <w:rFonts w:ascii="Verdana" w:hAnsi="Verdana"/>
          <w:sz w:val="22"/>
          <w:szCs w:val="22"/>
        </w:rPr>
        <w:t>Debe quedar registrado el nombre de la(s) persona(s)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hacen parte del núcleo familiar en el trámite de la solicitud de cesión a título gratuito,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referenciadas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formulario o 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 haga sus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veces</w:t>
      </w:r>
    </w:p>
    <w:p w14:paraId="132B7560" w14:textId="77777777" w:rsidR="0075765F" w:rsidRPr="00C47CBA" w:rsidRDefault="0075765F" w:rsidP="00644A01">
      <w:pPr>
        <w:pStyle w:val="Prrafodelista"/>
        <w:widowControl w:val="0"/>
        <w:numPr>
          <w:ilvl w:val="2"/>
          <w:numId w:val="11"/>
        </w:numPr>
        <w:tabs>
          <w:tab w:val="left" w:pos="892"/>
        </w:tabs>
        <w:autoSpaceDE w:val="0"/>
        <w:autoSpaceDN w:val="0"/>
        <w:ind w:left="426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Nombre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miembro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hogar: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apellidos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miembro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hogar</w:t>
      </w:r>
    </w:p>
    <w:p w14:paraId="0542A60A" w14:textId="77777777" w:rsidR="0075765F" w:rsidRPr="00C47CBA" w:rsidRDefault="0075765F" w:rsidP="00644A01">
      <w:pPr>
        <w:pStyle w:val="Prrafodelista"/>
        <w:widowControl w:val="0"/>
        <w:numPr>
          <w:ilvl w:val="2"/>
          <w:numId w:val="11"/>
        </w:numPr>
        <w:tabs>
          <w:tab w:val="left" w:pos="892"/>
        </w:tabs>
        <w:autoSpaceDE w:val="0"/>
        <w:autoSpaceDN w:val="0"/>
        <w:ind w:left="426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Tipo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identificación: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CC,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NUIP.</w:t>
      </w:r>
    </w:p>
    <w:p w14:paraId="68E89004" w14:textId="77777777" w:rsidR="0075765F" w:rsidRPr="00C47CBA" w:rsidRDefault="0075765F" w:rsidP="00644A01">
      <w:pPr>
        <w:pStyle w:val="Prrafodelista"/>
        <w:widowControl w:val="0"/>
        <w:numPr>
          <w:ilvl w:val="2"/>
          <w:numId w:val="11"/>
        </w:numPr>
        <w:tabs>
          <w:tab w:val="left" w:pos="892"/>
        </w:tabs>
        <w:autoSpaceDE w:val="0"/>
        <w:autoSpaceDN w:val="0"/>
        <w:ind w:left="426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Identificación: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Número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identificación.</w:t>
      </w:r>
    </w:p>
    <w:p w14:paraId="3CE9E71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453E81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lastRenderedPageBreak/>
        <w:t>Observaciones: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necesarias,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sección.</w:t>
      </w:r>
    </w:p>
    <w:p w14:paraId="51FBF97F" w14:textId="77777777" w:rsidR="0075765F" w:rsidRDefault="0075765F" w:rsidP="00C47CBA">
      <w:pPr>
        <w:tabs>
          <w:tab w:val="left" w:pos="465"/>
        </w:tabs>
        <w:rPr>
          <w:rFonts w:ascii="Verdana" w:hAnsi="Verdana"/>
          <w:sz w:val="22"/>
          <w:szCs w:val="22"/>
        </w:rPr>
      </w:pPr>
    </w:p>
    <w:p w14:paraId="35F7DD33" w14:textId="77777777" w:rsidR="00384218" w:rsidRPr="00C47CBA" w:rsidRDefault="00384218" w:rsidP="00C47CBA">
      <w:pPr>
        <w:tabs>
          <w:tab w:val="left" w:pos="465"/>
        </w:tabs>
        <w:rPr>
          <w:rFonts w:ascii="Verdana" w:hAnsi="Verdana"/>
          <w:sz w:val="22"/>
          <w:szCs w:val="22"/>
        </w:rPr>
      </w:pPr>
    </w:p>
    <w:p w14:paraId="4A9F6510" w14:textId="4219E30B" w:rsidR="0075765F" w:rsidRPr="00C47CBA" w:rsidRDefault="0075765F" w:rsidP="00C47CBA">
      <w:pPr>
        <w:pStyle w:val="Ttulo1"/>
        <w:numPr>
          <w:ilvl w:val="0"/>
          <w:numId w:val="0"/>
        </w:numPr>
        <w:tabs>
          <w:tab w:val="left" w:pos="851"/>
          <w:tab w:val="left" w:pos="1276"/>
          <w:tab w:val="left" w:pos="1985"/>
          <w:tab w:val="left" w:pos="2819"/>
          <w:tab w:val="left" w:pos="3402"/>
          <w:tab w:val="left" w:pos="480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7" w:name="_Toc140052270"/>
      <w:r w:rsidRPr="00C47CBA">
        <w:rPr>
          <w:rFonts w:ascii="Verdana" w:hAnsi="Verdana"/>
          <w:sz w:val="22"/>
          <w:szCs w:val="22"/>
        </w:rPr>
        <w:t>SECCIÓN 7</w:t>
      </w:r>
      <w:r w:rsidR="00384218">
        <w:rPr>
          <w:rFonts w:ascii="Verdana" w:hAnsi="Verdana"/>
          <w:sz w:val="22"/>
          <w:szCs w:val="22"/>
        </w:rPr>
        <w:t>.</w:t>
      </w:r>
      <w:r w:rsidRPr="00C47CBA">
        <w:rPr>
          <w:rFonts w:ascii="Verdana" w:hAnsi="Verdana"/>
          <w:sz w:val="22"/>
          <w:szCs w:val="22"/>
        </w:rPr>
        <w:t xml:space="preserve"> CRUCE Y VALIDACIÓN DE LA I NFORMACION:</w:t>
      </w:r>
      <w:bookmarkEnd w:id="7"/>
    </w:p>
    <w:p w14:paraId="5FF4EE2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52622C9B" w14:textId="77777777" w:rsidR="0075765F" w:rsidRPr="00C47CBA" w:rsidRDefault="0075765F" w:rsidP="00644A01">
      <w:pPr>
        <w:pStyle w:val="Prrafodelista"/>
        <w:widowControl w:val="0"/>
        <w:numPr>
          <w:ilvl w:val="1"/>
          <w:numId w:val="19"/>
        </w:numPr>
        <w:tabs>
          <w:tab w:val="left" w:pos="592"/>
        </w:tabs>
        <w:autoSpaceDE w:val="0"/>
        <w:autoSpaceDN w:val="0"/>
        <w:ind w:left="0" w:firstLine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VERIFICACIÓN DE PROPIEDADES A NOMBRE DE LOS MIEMBROS DEL HOGAR OCUPANTE</w:t>
      </w:r>
    </w:p>
    <w:p w14:paraId="1B56249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52C7102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w w:val="95"/>
          <w:sz w:val="22"/>
          <w:szCs w:val="22"/>
        </w:rPr>
        <w:t>Se consultarán</w:t>
      </w:r>
      <w:r w:rsidRPr="00C47CBA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a todos los miembros del hogar(res) por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cédula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y nombre,</w:t>
      </w:r>
      <w:r w:rsidRPr="00C47CBA">
        <w:rPr>
          <w:rFonts w:ascii="Verdana" w:hAnsi="Verdana"/>
          <w:spacing w:val="55"/>
          <w:sz w:val="22"/>
          <w:szCs w:val="22"/>
        </w:rPr>
        <w:t xml:space="preserve"> </w:t>
      </w:r>
      <w:r w:rsidRPr="00C47CBA">
        <w:rPr>
          <w:rFonts w:ascii="Verdana" w:hAnsi="Verdana"/>
          <w:w w:val="95"/>
          <w:sz w:val="22"/>
          <w:szCs w:val="22"/>
        </w:rPr>
        <w:t>en la Ventanilla Única</w:t>
      </w:r>
      <w:r w:rsidRPr="00C47CBA">
        <w:rPr>
          <w:rFonts w:ascii="Verdana" w:hAnsi="Verdana"/>
          <w:spacing w:val="1"/>
          <w:w w:val="9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Registro - VUR, de la cual se debe consignar la fecha de la consulta en el espacio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reservado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tal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fin.</w:t>
      </w:r>
    </w:p>
    <w:p w14:paraId="39C434D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72CC3B3" w14:textId="77777777" w:rsidR="0075765F" w:rsidRPr="00C47CBA" w:rsidRDefault="0075765F" w:rsidP="00644A01">
      <w:pPr>
        <w:pStyle w:val="Textoindependiente"/>
        <w:widowControl w:val="0"/>
        <w:numPr>
          <w:ilvl w:val="0"/>
          <w:numId w:val="20"/>
        </w:numPr>
        <w:autoSpaceDE w:val="0"/>
        <w:autoSpaceDN w:val="0"/>
        <w:spacing w:after="0"/>
        <w:ind w:left="709" w:hanging="283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¿algún miembro de su hogar es propietario (s) de otro(s)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inmueble(s)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 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nacional?</w:t>
      </w:r>
    </w:p>
    <w:p w14:paraId="4B5C737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pacing w:val="2"/>
          <w:sz w:val="22"/>
          <w:szCs w:val="22"/>
        </w:rPr>
      </w:pPr>
    </w:p>
    <w:p w14:paraId="34C629A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pacing w:val="2"/>
          <w:sz w:val="22"/>
          <w:szCs w:val="22"/>
        </w:rPr>
        <w:t>Marque con una equis (x) SI o NO.</w:t>
      </w:r>
    </w:p>
    <w:p w14:paraId="3138662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BB2A28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Se marcará “SI”, cuando los miembros del hogar sean propietarios de otros bienes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inmuebles ubicados dentro del territorio nacional, a la fecha de postulación, entendiendo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 ella, en la que se acreditó el cumplimiento de los requisitos necesarios para iniciar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actuación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cesión.</w:t>
      </w:r>
    </w:p>
    <w:p w14:paraId="6F120B21" w14:textId="77777777" w:rsidR="0075765F" w:rsidRPr="00C47CBA" w:rsidRDefault="0075765F" w:rsidP="00C47CBA">
      <w:pPr>
        <w:tabs>
          <w:tab w:val="left" w:pos="465"/>
        </w:tabs>
        <w:rPr>
          <w:rFonts w:ascii="Verdana" w:hAnsi="Verdana"/>
          <w:sz w:val="22"/>
          <w:szCs w:val="22"/>
        </w:rPr>
      </w:pPr>
    </w:p>
    <w:p w14:paraId="2241D505" w14:textId="77777777" w:rsidR="0075765F" w:rsidRPr="00C47CBA" w:rsidRDefault="0075765F" w:rsidP="00644A01">
      <w:pPr>
        <w:pStyle w:val="Prrafodelista"/>
        <w:widowControl w:val="0"/>
        <w:numPr>
          <w:ilvl w:val="1"/>
          <w:numId w:val="19"/>
        </w:numPr>
        <w:tabs>
          <w:tab w:val="left" w:pos="592"/>
        </w:tabs>
        <w:autoSpaceDE w:val="0"/>
        <w:autoSpaceDN w:val="0"/>
        <w:ind w:left="0" w:firstLine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DATOS BÁSICOS DE LOS INMUEBLES REPORTADOS:</w:t>
      </w:r>
      <w:r w:rsidRPr="00C47CBA">
        <w:rPr>
          <w:rFonts w:ascii="Verdana" w:hAnsi="Verdana"/>
          <w:b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Aplica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únicamente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cuando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 identifique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cruce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propiedad.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</w:p>
    <w:p w14:paraId="4DE42C83" w14:textId="77777777" w:rsidR="003C11AA" w:rsidRDefault="003C11AA" w:rsidP="00C47CBA">
      <w:pPr>
        <w:pStyle w:val="Prrafodelista"/>
        <w:widowControl w:val="0"/>
        <w:tabs>
          <w:tab w:val="left" w:pos="592"/>
        </w:tabs>
        <w:autoSpaceDE w:val="0"/>
        <w:autoSpaceDN w:val="0"/>
        <w:ind w:left="0"/>
        <w:rPr>
          <w:rFonts w:ascii="Verdana" w:hAnsi="Verdana"/>
          <w:b/>
          <w:sz w:val="22"/>
          <w:szCs w:val="22"/>
        </w:rPr>
      </w:pPr>
    </w:p>
    <w:p w14:paraId="77EEB7A4" w14:textId="77777777" w:rsidR="00384218" w:rsidRPr="00C47CBA" w:rsidRDefault="00384218" w:rsidP="00C47CBA">
      <w:pPr>
        <w:pStyle w:val="Prrafodelista"/>
        <w:widowControl w:val="0"/>
        <w:tabs>
          <w:tab w:val="left" w:pos="592"/>
        </w:tabs>
        <w:autoSpaceDE w:val="0"/>
        <w:autoSpaceDN w:val="0"/>
        <w:ind w:left="0"/>
        <w:rPr>
          <w:rFonts w:ascii="Verdana" w:hAnsi="Verdana"/>
          <w:b/>
          <w:sz w:val="22"/>
          <w:szCs w:val="22"/>
        </w:rPr>
      </w:pPr>
    </w:p>
    <w:p w14:paraId="5295E72C" w14:textId="77777777" w:rsidR="0075765F" w:rsidRPr="00C47CBA" w:rsidRDefault="0075765F" w:rsidP="00644A01">
      <w:pPr>
        <w:pStyle w:val="Prrafodelista"/>
        <w:widowControl w:val="0"/>
        <w:numPr>
          <w:ilvl w:val="2"/>
          <w:numId w:val="19"/>
        </w:numPr>
        <w:tabs>
          <w:tab w:val="left" w:pos="592"/>
        </w:tabs>
        <w:autoSpaceDE w:val="0"/>
        <w:autoSpaceDN w:val="0"/>
        <w:ind w:left="0" w:firstLine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Predio</w:t>
      </w:r>
      <w:r w:rsidRPr="00C47CBA">
        <w:rPr>
          <w:rFonts w:ascii="Verdana" w:hAnsi="Verdana"/>
          <w:b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1</w:t>
      </w:r>
    </w:p>
    <w:p w14:paraId="5BD27254" w14:textId="77777777" w:rsidR="0075765F" w:rsidRPr="00C47CBA" w:rsidRDefault="0075765F" w:rsidP="00644A01">
      <w:pPr>
        <w:pStyle w:val="Prrafodelista"/>
        <w:widowControl w:val="0"/>
        <w:numPr>
          <w:ilvl w:val="0"/>
          <w:numId w:val="10"/>
        </w:numPr>
        <w:tabs>
          <w:tab w:val="left" w:pos="651"/>
          <w:tab w:val="left" w:pos="652"/>
        </w:tabs>
        <w:autoSpaceDE w:val="0"/>
        <w:autoSpaceDN w:val="0"/>
        <w:ind w:left="993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Departamento</w:t>
      </w:r>
      <w:r w:rsidRPr="00C47CBA">
        <w:rPr>
          <w:rFonts w:ascii="Verdana" w:hAnsi="Verdana"/>
          <w:spacing w:val="4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3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municipio:</w:t>
      </w:r>
      <w:r w:rsidRPr="00C47CBA">
        <w:rPr>
          <w:rFonts w:ascii="Verdana" w:hAnsi="Verdana"/>
          <w:spacing w:val="4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Corresponden</w:t>
      </w:r>
      <w:r w:rsidRPr="00C47CBA">
        <w:rPr>
          <w:rFonts w:ascii="Verdana" w:hAnsi="Verdana"/>
          <w:spacing w:val="4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4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ubicación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3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4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5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4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nacional.</w:t>
      </w:r>
    </w:p>
    <w:p w14:paraId="3378D735" w14:textId="77777777" w:rsidR="0075765F" w:rsidRPr="00C47CBA" w:rsidRDefault="0075765F" w:rsidP="00644A01">
      <w:pPr>
        <w:pStyle w:val="Prrafodelista"/>
        <w:widowControl w:val="0"/>
        <w:numPr>
          <w:ilvl w:val="0"/>
          <w:numId w:val="10"/>
        </w:numPr>
        <w:tabs>
          <w:tab w:val="left" w:pos="651"/>
          <w:tab w:val="left" w:pos="652"/>
        </w:tabs>
        <w:autoSpaceDE w:val="0"/>
        <w:autoSpaceDN w:val="0"/>
        <w:ind w:left="993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Matrícula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inmobiliaria</w:t>
      </w:r>
      <w:r w:rsidRPr="00C47CBA">
        <w:rPr>
          <w:rFonts w:ascii="Verdana" w:hAnsi="Verdana"/>
          <w:spacing w:val="3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No.:</w:t>
      </w:r>
      <w:r w:rsidRPr="00C47CBA">
        <w:rPr>
          <w:rFonts w:ascii="Verdana" w:hAnsi="Verdana"/>
          <w:spacing w:val="3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Identificador</w:t>
      </w:r>
      <w:r w:rsidRPr="00C47CBA">
        <w:rPr>
          <w:rFonts w:ascii="Verdana" w:hAnsi="Verdana"/>
          <w:spacing w:val="2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2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ante</w:t>
      </w:r>
      <w:r w:rsidRPr="00C47CBA">
        <w:rPr>
          <w:rFonts w:ascii="Verdana" w:hAnsi="Verdana"/>
          <w:spacing w:val="2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2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respectiva</w:t>
      </w:r>
      <w:r w:rsidRPr="00C47CBA">
        <w:rPr>
          <w:rFonts w:ascii="Verdana" w:hAnsi="Verdana"/>
          <w:spacing w:val="2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Oficina</w:t>
      </w:r>
      <w:r w:rsidRPr="00C47CBA">
        <w:rPr>
          <w:rFonts w:ascii="Verdana" w:hAnsi="Verdana"/>
          <w:spacing w:val="3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Instrumentos Públicos.</w:t>
      </w:r>
    </w:p>
    <w:p w14:paraId="3DE4EC2A" w14:textId="77777777" w:rsidR="0075765F" w:rsidRPr="00C47CBA" w:rsidRDefault="0075765F" w:rsidP="00644A01">
      <w:pPr>
        <w:pStyle w:val="Prrafodelista"/>
        <w:widowControl w:val="0"/>
        <w:numPr>
          <w:ilvl w:val="0"/>
          <w:numId w:val="10"/>
        </w:numPr>
        <w:tabs>
          <w:tab w:val="left" w:pos="651"/>
          <w:tab w:val="left" w:pos="652"/>
        </w:tabs>
        <w:autoSpaceDE w:val="0"/>
        <w:autoSpaceDN w:val="0"/>
        <w:ind w:left="993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Identificador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Predial: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Cualquiera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2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identificadores</w:t>
      </w:r>
      <w:r w:rsidRPr="00C47CBA">
        <w:rPr>
          <w:rFonts w:ascii="Verdana" w:hAnsi="Verdana"/>
          <w:spacing w:val="2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fueron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abordados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“1. IDENTIFICACION 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INMUEBLE”</w:t>
      </w:r>
    </w:p>
    <w:p w14:paraId="1244CDEB" w14:textId="77777777" w:rsidR="0075765F" w:rsidRPr="00C47CBA" w:rsidRDefault="0075765F" w:rsidP="00644A01">
      <w:pPr>
        <w:pStyle w:val="Prrafodelista"/>
        <w:widowControl w:val="0"/>
        <w:numPr>
          <w:ilvl w:val="0"/>
          <w:numId w:val="10"/>
        </w:numPr>
        <w:tabs>
          <w:tab w:val="left" w:pos="651"/>
          <w:tab w:val="left" w:pos="652"/>
        </w:tabs>
        <w:autoSpaceDE w:val="0"/>
        <w:autoSpaceDN w:val="0"/>
        <w:ind w:left="993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Dirección: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Ubicación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dada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nomenclatura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vigente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municipio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distrito.</w:t>
      </w:r>
    </w:p>
    <w:p w14:paraId="749C6EDC" w14:textId="77777777" w:rsidR="0075765F" w:rsidRPr="00C47CBA" w:rsidRDefault="0075765F" w:rsidP="00644A01">
      <w:pPr>
        <w:pStyle w:val="Prrafodelista"/>
        <w:widowControl w:val="0"/>
        <w:numPr>
          <w:ilvl w:val="0"/>
          <w:numId w:val="10"/>
        </w:numPr>
        <w:tabs>
          <w:tab w:val="left" w:pos="651"/>
          <w:tab w:val="left" w:pos="652"/>
        </w:tabs>
        <w:autoSpaceDE w:val="0"/>
        <w:autoSpaceDN w:val="0"/>
        <w:ind w:left="993" w:hanging="426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Destino económico según   autoridad catastral, fuente y fecha:</w:t>
      </w:r>
    </w:p>
    <w:p w14:paraId="3055DA7F" w14:textId="31C4C47D" w:rsidR="0075765F" w:rsidRPr="00C47CBA" w:rsidRDefault="00384218" w:rsidP="00384218">
      <w:pPr>
        <w:pStyle w:val="Prrafodelista"/>
        <w:tabs>
          <w:tab w:val="left" w:pos="651"/>
          <w:tab w:val="left" w:pos="652"/>
        </w:tabs>
        <w:ind w:left="993" w:hanging="42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 w:rsidR="0075765F" w:rsidRPr="00C47CBA">
        <w:rPr>
          <w:rFonts w:ascii="Verdana" w:hAnsi="Verdana"/>
          <w:sz w:val="22"/>
          <w:szCs w:val="22"/>
        </w:rPr>
        <w:t>Se deberá registra el Destino Económico del predio según la autoridad catastral la Fuente y la Fecha de consulta (La fecha de consulta hace referencia a la fecha de expedición del documento o vigencia del archivo del cual se extrae el destino económico).</w:t>
      </w:r>
    </w:p>
    <w:p w14:paraId="68ABF54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7ECA48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lastRenderedPageBreak/>
        <w:t>Nota: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misma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diligenciará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todos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cada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inmuebles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hayan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sido encontrados,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incluyendo tantas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casillas como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predios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haya.</w:t>
      </w:r>
    </w:p>
    <w:p w14:paraId="3C7036F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7FA7C5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encontrarse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presentan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cruce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propiedades,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deberá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hacer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siguiente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análisis:</w:t>
      </w:r>
    </w:p>
    <w:p w14:paraId="1F81468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3D7AE3C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Determinar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habitacional,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propiedad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alguno de los miembros de su hogar. Para ello, se deben consultar los </w:t>
      </w:r>
      <w:proofErr w:type="spellStart"/>
      <w:r w:rsidRPr="00C47CBA">
        <w:rPr>
          <w:rFonts w:ascii="Verdana" w:hAnsi="Verdana"/>
          <w:sz w:val="22"/>
          <w:szCs w:val="22"/>
        </w:rPr>
        <w:t>Geoportales</w:t>
      </w:r>
      <w:proofErr w:type="spellEnd"/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disponibles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las entidades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territoriales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catastrales.</w:t>
      </w:r>
    </w:p>
    <w:p w14:paraId="2E825C5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A1D047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caso de no poderse consultar, en los portales antes mencionados, debe solicitarse 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entidad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catastral correspondiente,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mismo.</w:t>
      </w:r>
    </w:p>
    <w:p w14:paraId="26403B8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9390AD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Deben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anexados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carpeta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expediente:</w:t>
      </w:r>
    </w:p>
    <w:p w14:paraId="6C613DD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98EE867" w14:textId="77777777" w:rsidR="0075765F" w:rsidRPr="00C47CBA" w:rsidRDefault="0075765F" w:rsidP="00644A01">
      <w:pPr>
        <w:pStyle w:val="Prrafodelista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Todos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reportes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Ventanilla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Única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(VUR)</w:t>
      </w:r>
    </w:p>
    <w:p w14:paraId="2A769C59" w14:textId="77777777" w:rsidR="0075765F" w:rsidRPr="00C47CBA" w:rsidRDefault="0075765F" w:rsidP="00644A01">
      <w:pPr>
        <w:pStyle w:val="Prrafodelista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ind w:left="567" w:hanging="567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soportes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acrediten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tipo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inmueble,</w:t>
      </w:r>
      <w:r w:rsidRPr="00C47CBA">
        <w:rPr>
          <w:rFonts w:ascii="Verdana" w:hAnsi="Verdana"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entre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otros,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lote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cementerio,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parqueaderos, bodegas, locales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comerciales, </w:t>
      </w:r>
      <w:proofErr w:type="spellStart"/>
      <w:r w:rsidRPr="00C47CBA">
        <w:rPr>
          <w:rFonts w:ascii="Verdana" w:hAnsi="Verdana"/>
          <w:sz w:val="22"/>
          <w:szCs w:val="22"/>
        </w:rPr>
        <w:t>etc</w:t>
      </w:r>
      <w:proofErr w:type="spellEnd"/>
    </w:p>
    <w:p w14:paraId="2358CF83" w14:textId="77777777" w:rsidR="0075765F" w:rsidRPr="00C47CBA" w:rsidRDefault="0075765F" w:rsidP="00644A01">
      <w:pPr>
        <w:pStyle w:val="Prrafodelista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ind w:left="0" w:firstLine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soportes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acredite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verifique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destino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económico.</w:t>
      </w:r>
    </w:p>
    <w:p w14:paraId="211D8B84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57DFFE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Explicado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anterior,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marca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“X” 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rellena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correspondiente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a:</w:t>
      </w:r>
    </w:p>
    <w:p w14:paraId="4DCEF63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7C79543" w14:textId="77777777" w:rsidR="0075765F" w:rsidRPr="00C47CBA" w:rsidRDefault="0075765F" w:rsidP="00C47CBA">
      <w:pPr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¿Algún</w:t>
      </w:r>
      <w:r w:rsidRPr="00C47CBA">
        <w:rPr>
          <w:rFonts w:ascii="Verdana" w:hAnsi="Verdana"/>
          <w:b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miembro</w:t>
      </w:r>
      <w:r w:rsidRPr="00C47CBA">
        <w:rPr>
          <w:rFonts w:ascii="Verdana" w:hAnsi="Verdana"/>
          <w:b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su</w:t>
      </w:r>
      <w:r w:rsidRPr="00C47CBA">
        <w:rPr>
          <w:rFonts w:ascii="Verdana" w:hAnsi="Verdana"/>
          <w:b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hogar,</w:t>
      </w:r>
      <w:r w:rsidRPr="00C47CBA">
        <w:rPr>
          <w:rFonts w:ascii="Verdana" w:hAnsi="Verdana"/>
          <w:b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es</w:t>
      </w:r>
      <w:r w:rsidRPr="00C47CBA">
        <w:rPr>
          <w:rFonts w:ascii="Verdana" w:hAnsi="Verdana"/>
          <w:b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(son)</w:t>
      </w:r>
      <w:r w:rsidRPr="00C47CBA">
        <w:rPr>
          <w:rFonts w:ascii="Verdana" w:hAnsi="Verdana"/>
          <w:b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propietario</w:t>
      </w:r>
      <w:r w:rsidRPr="00C47CBA">
        <w:rPr>
          <w:rFonts w:ascii="Verdana" w:hAnsi="Verdana"/>
          <w:b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(s)</w:t>
      </w:r>
      <w:r w:rsidRPr="00C47CBA">
        <w:rPr>
          <w:rFonts w:ascii="Verdana" w:hAnsi="Verdana"/>
          <w:b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1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predio(s)</w:t>
      </w:r>
      <w:r w:rsidRPr="00C47CBA">
        <w:rPr>
          <w:rFonts w:ascii="Verdana" w:hAnsi="Verdana"/>
          <w:b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cuyo</w:t>
      </w:r>
      <w:r w:rsidRPr="00C47CBA">
        <w:rPr>
          <w:rFonts w:ascii="Verdana" w:hAnsi="Verdana"/>
          <w:b/>
          <w:spacing w:val="9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destino</w:t>
      </w:r>
      <w:r w:rsidRPr="00C47CBA">
        <w:rPr>
          <w:rFonts w:ascii="Verdana" w:hAnsi="Verdana"/>
          <w:b/>
          <w:spacing w:val="7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sea</w:t>
      </w:r>
      <w:r w:rsidRPr="00C47CBA">
        <w:rPr>
          <w:rFonts w:ascii="Verdana" w:hAnsi="Verdana"/>
          <w:b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vivienda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o habitacional?</w:t>
      </w:r>
    </w:p>
    <w:p w14:paraId="5EB5EE8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048D6E7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A la respuesta “SI” o “NO”. Se marcará “SI”, cuando el o los solicitantes o algún miembro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su hogar, sean propietarios de otros bienes inmuebles ubicados dentro del territorio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nacional, con destino vivienda o habitacional, a la fecha de postulación, entendiendo 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ella, en la que se acreditó el cumplimiento de los requisitos necesarios para iniciar 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trámite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administrativo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cesión.</w:t>
      </w:r>
    </w:p>
    <w:p w14:paraId="40D2A90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CAAA84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Será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“NO”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caso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contrario.</w:t>
      </w:r>
    </w:p>
    <w:p w14:paraId="6A05F9D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24D9AED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pacing w:val="-1"/>
          <w:sz w:val="22"/>
          <w:szCs w:val="22"/>
        </w:rPr>
        <w:t>Observaciones:</w:t>
      </w:r>
      <w:r w:rsidRPr="00C47CBA">
        <w:rPr>
          <w:rFonts w:ascii="Verdana" w:hAnsi="Verdana"/>
          <w:b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caso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que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no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se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pueda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determinar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Destino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Económico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inmueble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identificado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en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cruce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se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oficiara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a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la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entidad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que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corresponda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y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se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consignara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el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respectivo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número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radicado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salida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y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entrada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con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la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respuesta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la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entidad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y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las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pacing w:val="-2"/>
          <w:sz w:val="22"/>
          <w:szCs w:val="22"/>
        </w:rPr>
        <w:t>observaciones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considere necesarias,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relacionadas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sección.</w:t>
      </w:r>
    </w:p>
    <w:p w14:paraId="763D1AF6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</w:p>
    <w:p w14:paraId="2140374C" w14:textId="77777777" w:rsidR="0075765F" w:rsidRPr="00C47CBA" w:rsidRDefault="0075765F" w:rsidP="00644A01">
      <w:pPr>
        <w:pStyle w:val="Prrafodelista"/>
        <w:widowControl w:val="0"/>
        <w:numPr>
          <w:ilvl w:val="1"/>
          <w:numId w:val="19"/>
        </w:numPr>
        <w:tabs>
          <w:tab w:val="left" w:pos="592"/>
        </w:tabs>
        <w:autoSpaceDE w:val="0"/>
        <w:autoSpaceDN w:val="0"/>
        <w:ind w:left="0" w:firstLine="0"/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REPORTE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DEL</w:t>
      </w:r>
      <w:r w:rsidRPr="00C47CBA">
        <w:rPr>
          <w:rFonts w:ascii="Verdana" w:hAnsi="Verdana"/>
          <w:b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SISTEMA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INFORMACIÓN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FONVIVIENDA</w:t>
      </w:r>
    </w:p>
    <w:p w14:paraId="3796269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1654443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Se realizará la verificación de las bases de datos de FONVIVIENDA, respecto de todos los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integrantes del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hogar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ocupante,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verificar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hayan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sido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beneficiarios,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lastRenderedPageBreak/>
        <w:t>subsidios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familiares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vivienda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cualquier otro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programa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implementado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Gobierno Nacional.</w:t>
      </w:r>
    </w:p>
    <w:p w14:paraId="39CA543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20C9D97" w14:textId="77777777" w:rsidR="0075765F" w:rsidRPr="00C47CBA" w:rsidRDefault="0075765F" w:rsidP="00C47CBA">
      <w:pPr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el estudio de viabilidad técnica debe consignarse la fecha en la que se efectuaron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consultas, en el espacio designado para tal fin y se marca con una “X”, “SI” o “NO” en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 xml:space="preserve">consulta </w:t>
      </w:r>
      <w:r w:rsidRPr="00C47CBA">
        <w:rPr>
          <w:rFonts w:ascii="Verdana" w:hAnsi="Verdana"/>
          <w:i/>
          <w:sz w:val="22"/>
          <w:szCs w:val="22"/>
        </w:rPr>
        <w:t>¿Algún miembro de su hogar, fue (ron) beneficiario(s) de Subsidio(s) Familiar(es)</w:t>
      </w:r>
      <w:r w:rsidRPr="00C47CBA">
        <w:rPr>
          <w:rFonts w:ascii="Verdana" w:hAnsi="Verdana"/>
          <w:i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i/>
          <w:spacing w:val="-1"/>
          <w:sz w:val="22"/>
          <w:szCs w:val="22"/>
        </w:rPr>
        <w:t>de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pacing w:val="-1"/>
          <w:sz w:val="22"/>
          <w:szCs w:val="22"/>
        </w:rPr>
        <w:t>Vivienda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o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beneficiario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cobertura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tasa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de</w:t>
      </w:r>
      <w:r w:rsidRPr="00C47CBA">
        <w:rPr>
          <w:rFonts w:ascii="Verdana" w:hAnsi="Verdana"/>
          <w:i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i/>
          <w:sz w:val="22"/>
          <w:szCs w:val="22"/>
        </w:rPr>
        <w:t>interés?,</w:t>
      </w:r>
      <w:r w:rsidRPr="00C47CBA">
        <w:rPr>
          <w:rFonts w:ascii="Verdana" w:hAnsi="Verdana"/>
          <w:i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según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corresponda,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resultado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dichas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consultas debe anexarse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técnico.</w:t>
      </w:r>
    </w:p>
    <w:p w14:paraId="59066FC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6FA77B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De encontrar cruce de subsidios y/o beneficios en FONVIVIENDA, no será viable ceder 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título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gratuito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bien inmueble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objeto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 solicitud.</w:t>
      </w:r>
    </w:p>
    <w:p w14:paraId="31D056B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09B882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pacing w:val="-1"/>
          <w:sz w:val="22"/>
          <w:szCs w:val="22"/>
        </w:rPr>
        <w:t>Descripción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Beneficio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Otorgado: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ítem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consignarse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descripción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detallada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beneficio recibido por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miembros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hogar.</w:t>
      </w:r>
    </w:p>
    <w:p w14:paraId="09C2A8D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BD513AF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Nota 1: </w:t>
      </w:r>
      <w:r w:rsidRPr="00C47CBA">
        <w:rPr>
          <w:rFonts w:ascii="Verdana" w:hAnsi="Verdana"/>
          <w:sz w:val="22"/>
          <w:szCs w:val="22"/>
        </w:rPr>
        <w:t>Debe verificarse que el hogar ocupante (todos sus miembros) no hayan sido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beneficiados con subsidios otorgados bajo cualquier programa de gobierno, así como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tampoco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haber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sido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beneficiarios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coberturas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tasa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interés,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consonancia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dispuesto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2.1.2.2.2.5</w:t>
      </w:r>
      <w:r w:rsidRPr="00C47CBA">
        <w:rPr>
          <w:rFonts w:ascii="Verdana" w:hAnsi="Verdana"/>
          <w:spacing w:val="4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1077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2015,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modificado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523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2021.</w:t>
      </w:r>
    </w:p>
    <w:p w14:paraId="0860DB8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06D33B7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Nota 2: </w:t>
      </w:r>
      <w:r w:rsidRPr="00C47CBA">
        <w:rPr>
          <w:rFonts w:ascii="Verdana" w:hAnsi="Verdana"/>
          <w:sz w:val="22"/>
          <w:szCs w:val="22"/>
        </w:rPr>
        <w:t>La consulta beneficios y/o subsidios, también se realizará por medio de las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herramientas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dispuestas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para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ello en aplicativo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ICT-INURBE.</w:t>
      </w:r>
    </w:p>
    <w:p w14:paraId="68D3A6BB" w14:textId="77777777" w:rsidR="00384218" w:rsidRDefault="00384218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7F4E744" w14:textId="77777777" w:rsidR="00384218" w:rsidRPr="00C47CBA" w:rsidRDefault="00384218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241DC21" w14:textId="5122E0E0" w:rsidR="0075765F" w:rsidRPr="00C47CBA" w:rsidRDefault="0075765F" w:rsidP="00C47CBA">
      <w:pPr>
        <w:pStyle w:val="Ttulo1"/>
        <w:numPr>
          <w:ilvl w:val="0"/>
          <w:numId w:val="0"/>
        </w:numPr>
        <w:tabs>
          <w:tab w:val="left" w:pos="1181"/>
          <w:tab w:val="left" w:pos="1182"/>
          <w:tab w:val="left" w:pos="2405"/>
          <w:tab w:val="left" w:pos="2819"/>
          <w:tab w:val="left" w:pos="4282"/>
          <w:tab w:val="left" w:pos="4807"/>
          <w:tab w:val="left" w:pos="5647"/>
          <w:tab w:val="left" w:pos="6465"/>
          <w:tab w:val="left" w:pos="7307"/>
        </w:tabs>
        <w:spacing w:line="240" w:lineRule="auto"/>
        <w:ind w:right="0"/>
        <w:jc w:val="both"/>
        <w:rPr>
          <w:rFonts w:ascii="Verdana" w:hAnsi="Verdana"/>
          <w:sz w:val="22"/>
          <w:szCs w:val="22"/>
        </w:rPr>
      </w:pPr>
      <w:bookmarkStart w:id="8" w:name="_Toc140052271"/>
      <w:r w:rsidRPr="00C47CBA">
        <w:rPr>
          <w:rFonts w:ascii="Verdana" w:hAnsi="Verdana"/>
          <w:sz w:val="22"/>
          <w:szCs w:val="22"/>
        </w:rPr>
        <w:t>SECCIÓN 8</w:t>
      </w:r>
      <w:r w:rsidR="00384218">
        <w:rPr>
          <w:rFonts w:ascii="Verdana" w:hAnsi="Verdana"/>
          <w:sz w:val="22"/>
          <w:szCs w:val="22"/>
        </w:rPr>
        <w:t>.</w:t>
      </w:r>
      <w:r w:rsidRPr="00C47CBA">
        <w:rPr>
          <w:rFonts w:ascii="Verdana" w:hAnsi="Verdana"/>
          <w:sz w:val="22"/>
          <w:szCs w:val="22"/>
        </w:rPr>
        <w:t xml:space="preserve"> CONCLUSIONES</w:t>
      </w:r>
      <w:bookmarkEnd w:id="8"/>
    </w:p>
    <w:p w14:paraId="43A6C93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7081F3A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pacing w:val="-1"/>
          <w:sz w:val="22"/>
          <w:szCs w:val="22"/>
        </w:rPr>
        <w:t>Este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espacio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está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orientado,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para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designado,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analice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variables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 estudio de viabilidad técnica antes mencionadas, y concluya relacionando si cumple 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 con los requisitos establecidos en el artículo 277 de la Ley 1955 de 2019, y su decreto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reglamentario.</w:t>
      </w:r>
    </w:p>
    <w:p w14:paraId="446E5CF6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58F121DB" w14:textId="77777777" w:rsidR="0075765F" w:rsidRPr="00C47CBA" w:rsidRDefault="0075765F" w:rsidP="00C47CBA">
      <w:pPr>
        <w:rPr>
          <w:rFonts w:ascii="Verdana" w:hAnsi="Verdana"/>
          <w:b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8.1 VIABILIDAD</w:t>
      </w:r>
      <w:r w:rsidRPr="00C47CBA">
        <w:rPr>
          <w:rFonts w:ascii="Verdana" w:hAnsi="Verdana"/>
          <w:b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TÉCNICA</w:t>
      </w:r>
    </w:p>
    <w:p w14:paraId="35ACBC41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b/>
          <w:sz w:val="22"/>
          <w:szCs w:val="22"/>
        </w:rPr>
      </w:pPr>
    </w:p>
    <w:p w14:paraId="3EBEE07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En esta sección se consignará si es “VIABLE” o “NO VIABLE” la cesión a título gratuito del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bien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pacing w:val="-1"/>
          <w:sz w:val="22"/>
          <w:szCs w:val="22"/>
        </w:rPr>
        <w:t>inmueble,</w:t>
      </w:r>
      <w:r w:rsidRPr="00C47CBA">
        <w:rPr>
          <w:rFonts w:ascii="Verdana" w:hAnsi="Verdana"/>
          <w:spacing w:val="-1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virtud</w:t>
      </w:r>
      <w:r w:rsidRPr="00C47CBA">
        <w:rPr>
          <w:rFonts w:ascii="Verdana" w:hAnsi="Verdana"/>
          <w:spacing w:val="-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277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</w:t>
      </w:r>
      <w:r w:rsidRPr="00C47CBA">
        <w:rPr>
          <w:rFonts w:ascii="Verdana" w:hAnsi="Verdana"/>
          <w:spacing w:val="-1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1955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2019,</w:t>
      </w:r>
      <w:r w:rsidRPr="00C47CBA">
        <w:rPr>
          <w:rFonts w:ascii="Verdana" w:hAnsi="Verdana"/>
          <w:spacing w:val="-1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1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1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reglamentario.</w:t>
      </w:r>
    </w:p>
    <w:p w14:paraId="3BB5AFF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42D3B5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Teniendo en cuenta la evaluación de las condiciones en cada una de las secciones de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viabilidad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puede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ser:</w:t>
      </w:r>
    </w:p>
    <w:p w14:paraId="1649C4C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70E05A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lastRenderedPageBreak/>
        <w:t>VIABLE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cumple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todos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requisitos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técnicos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procedimiento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cesión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título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gratuito,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virtud 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artículo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277 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Ley 1955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2019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decreto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reglamentario.</w:t>
      </w:r>
    </w:p>
    <w:p w14:paraId="5FFB4323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54B7865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VIABLE</w:t>
      </w:r>
      <w:r w:rsidRPr="00C47CBA">
        <w:rPr>
          <w:rFonts w:ascii="Verdana" w:hAnsi="Verdana"/>
          <w:sz w:val="22"/>
          <w:szCs w:val="22"/>
        </w:rPr>
        <w:t>: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si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cumple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alguno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requisitos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procedimiento de cesión a título gratuito, en virtud del artículo 277 de la Ley 1955 de 2019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 su decreto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reglamentario.</w:t>
      </w:r>
    </w:p>
    <w:p w14:paraId="7B569CFE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44D1C87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Nota. </w:t>
      </w:r>
      <w:r w:rsidRPr="00C47CBA">
        <w:rPr>
          <w:rFonts w:ascii="Verdana" w:hAnsi="Verdana"/>
          <w:sz w:val="22"/>
          <w:szCs w:val="22"/>
        </w:rPr>
        <w:t>Es importante precisar que la viabilidad técnica se expresará teniendo en cuenta la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razón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adelantó</w:t>
      </w:r>
      <w:r w:rsidRPr="00C47CBA">
        <w:rPr>
          <w:rFonts w:ascii="Verdana" w:hAnsi="Verdana"/>
          <w:spacing w:val="-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</w:t>
      </w:r>
      <w:r w:rsidRPr="00C47CBA">
        <w:rPr>
          <w:rFonts w:ascii="Verdana" w:hAnsi="Verdana"/>
          <w:spacing w:val="-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técnico,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oposición</w:t>
      </w:r>
      <w:r w:rsidRPr="00C47CBA">
        <w:rPr>
          <w:rFonts w:ascii="Verdana" w:hAnsi="Verdana"/>
          <w:spacing w:val="-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terceros,</w:t>
      </w:r>
      <w:r w:rsidRPr="00C47CBA">
        <w:rPr>
          <w:rFonts w:ascii="Verdana" w:hAnsi="Verdana"/>
          <w:spacing w:val="-10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interposición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recurso, por modificación o aclaración del acto administrativo expedido, por solicitud de</w:t>
      </w:r>
      <w:r w:rsidRPr="00C47CBA">
        <w:rPr>
          <w:rFonts w:ascii="Verdana" w:hAnsi="Verdana"/>
          <w:spacing w:val="-5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revocatoria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por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solicitud de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constitución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 patrimonio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familia.</w:t>
      </w:r>
    </w:p>
    <w:p w14:paraId="3F045160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23B2A90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vez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verificada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consignada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formato,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marcar</w:t>
      </w:r>
      <w:r w:rsidRPr="00C47CBA">
        <w:rPr>
          <w:rFonts w:ascii="Verdana" w:hAnsi="Verdana"/>
          <w:spacing w:val="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una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equis (X) en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correspondiente.</w:t>
      </w:r>
    </w:p>
    <w:p w14:paraId="180BC452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16772F8B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Datos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de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diligenciado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y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revisado:</w:t>
      </w:r>
      <w:r w:rsidRPr="00C47CBA">
        <w:rPr>
          <w:rFonts w:ascii="Verdana" w:hAnsi="Verdana"/>
          <w:b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Finalmente,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diligencian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nombres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profesionales técnicos que efectuaron el estudio de viabilidad técnica y su revisión, junto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su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y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tipo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vinculación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información que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registrará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campo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correspondiente a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cargo.</w:t>
      </w:r>
    </w:p>
    <w:p w14:paraId="7567B259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642F1D6A" w14:textId="49D8039D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Fecha:</w:t>
      </w:r>
      <w:r w:rsidRPr="00C47CBA">
        <w:rPr>
          <w:rFonts w:ascii="Verdana" w:hAnsi="Verdana"/>
          <w:b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tendrá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como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viabilidad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</w:t>
      </w:r>
      <w:r w:rsidRPr="00C47CBA">
        <w:rPr>
          <w:rFonts w:ascii="Verdana" w:hAnsi="Verdana"/>
          <w:spacing w:val="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fecha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5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cual</w:t>
      </w:r>
      <w:r w:rsidRPr="00C47CBA">
        <w:rPr>
          <w:rFonts w:ascii="Verdana" w:hAnsi="Verdana"/>
          <w:spacing w:val="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este</w:t>
      </w:r>
      <w:r w:rsidRPr="00C47CBA">
        <w:rPr>
          <w:rFonts w:ascii="Verdana" w:hAnsi="Verdana"/>
          <w:spacing w:val="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fue</w:t>
      </w:r>
      <w:r w:rsidR="00384218">
        <w:rPr>
          <w:rFonts w:ascii="Verdana" w:hAnsi="Verdana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revisado.</w:t>
      </w:r>
    </w:p>
    <w:p w14:paraId="7E884977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</w:p>
    <w:p w14:paraId="758D74D0" w14:textId="7F0F8728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 xml:space="preserve">Firma: </w:t>
      </w:r>
      <w:r w:rsidRPr="00C47CBA">
        <w:rPr>
          <w:rFonts w:ascii="Verdana" w:hAnsi="Verdana"/>
          <w:sz w:val="22"/>
          <w:szCs w:val="22"/>
        </w:rPr>
        <w:t>Deberá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constar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firma</w:t>
      </w:r>
      <w:r w:rsidRPr="00C47CBA">
        <w:rPr>
          <w:rFonts w:ascii="Verdana" w:hAnsi="Verdana"/>
          <w:spacing w:val="-4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profesional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que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elaboro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-3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estudio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viabilidad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técnica.</w:t>
      </w:r>
    </w:p>
    <w:p w14:paraId="4EC7395C" w14:textId="77777777" w:rsidR="0075765F" w:rsidRPr="00C47CBA" w:rsidRDefault="0075765F" w:rsidP="00C47CBA">
      <w:pPr>
        <w:pStyle w:val="Textoindependiente"/>
        <w:spacing w:after="0"/>
        <w:rPr>
          <w:rFonts w:ascii="Verdana" w:hAnsi="Verdana"/>
          <w:sz w:val="22"/>
          <w:szCs w:val="22"/>
        </w:rPr>
      </w:pPr>
      <w:r w:rsidRPr="00C47CBA">
        <w:rPr>
          <w:rFonts w:ascii="Verdana" w:hAnsi="Verdana"/>
          <w:b/>
          <w:sz w:val="22"/>
          <w:szCs w:val="22"/>
        </w:rPr>
        <w:t>NOTA</w:t>
      </w:r>
      <w:r w:rsidRPr="00C47CBA">
        <w:rPr>
          <w:rFonts w:ascii="Verdana" w:hAnsi="Verdana"/>
          <w:b/>
          <w:spacing w:val="14"/>
          <w:sz w:val="22"/>
          <w:szCs w:val="22"/>
        </w:rPr>
        <w:t xml:space="preserve"> </w:t>
      </w:r>
      <w:r w:rsidRPr="00C47CBA">
        <w:rPr>
          <w:rFonts w:ascii="Verdana" w:hAnsi="Verdana"/>
          <w:b/>
          <w:sz w:val="22"/>
          <w:szCs w:val="22"/>
        </w:rPr>
        <w:t>GENERAL:</w:t>
      </w:r>
      <w:r w:rsidRPr="00C47CBA">
        <w:rPr>
          <w:rFonts w:ascii="Verdana" w:hAnsi="Verdana"/>
          <w:b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En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todas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las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secciones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debe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mencionar</w:t>
      </w:r>
      <w:r w:rsidRPr="00C47CBA">
        <w:rPr>
          <w:rFonts w:ascii="Verdana" w:hAnsi="Verdana"/>
          <w:spacing w:val="19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el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folio</w:t>
      </w:r>
      <w:r w:rsidRPr="00C47CBA">
        <w:rPr>
          <w:rFonts w:ascii="Verdana" w:hAnsi="Verdana"/>
          <w:spacing w:val="1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o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los</w:t>
      </w:r>
      <w:r w:rsidRPr="00C47CBA">
        <w:rPr>
          <w:rFonts w:ascii="Verdana" w:hAnsi="Verdana"/>
          <w:spacing w:val="16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folios</w:t>
      </w:r>
      <w:r w:rsidRPr="00C47CBA">
        <w:rPr>
          <w:rFonts w:ascii="Verdana" w:hAnsi="Verdana"/>
          <w:spacing w:val="17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del</w:t>
      </w:r>
      <w:r w:rsidRPr="00C47CBA">
        <w:rPr>
          <w:rFonts w:ascii="Verdana" w:hAnsi="Verdana"/>
          <w:spacing w:val="-58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expediente</w:t>
      </w:r>
      <w:r w:rsidRPr="00C47CBA">
        <w:rPr>
          <w:rFonts w:ascii="Verdana" w:hAnsi="Verdana"/>
          <w:spacing w:val="-1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físico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donde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se ubique cada</w:t>
      </w:r>
      <w:r w:rsidRPr="00C47CBA">
        <w:rPr>
          <w:rFonts w:ascii="Verdana" w:hAnsi="Verdana"/>
          <w:spacing w:val="-2"/>
          <w:sz w:val="22"/>
          <w:szCs w:val="22"/>
        </w:rPr>
        <w:t xml:space="preserve"> </w:t>
      </w:r>
      <w:r w:rsidRPr="00C47CBA">
        <w:rPr>
          <w:rFonts w:ascii="Verdana" w:hAnsi="Verdana"/>
          <w:sz w:val="22"/>
          <w:szCs w:val="22"/>
        </w:rPr>
        <w:t>documento.</w:t>
      </w:r>
    </w:p>
    <w:p w14:paraId="5BE4BD98" w14:textId="77777777" w:rsidR="003B3B38" w:rsidRPr="00C47CBA" w:rsidRDefault="003B3B38" w:rsidP="00C47CBA">
      <w:pPr>
        <w:rPr>
          <w:rFonts w:ascii="Verdana" w:hAnsi="Verdana" w:cs="Arial"/>
          <w:b/>
          <w:sz w:val="22"/>
          <w:szCs w:val="22"/>
        </w:rPr>
      </w:pPr>
    </w:p>
    <w:p w14:paraId="4CF071A0" w14:textId="77777777" w:rsidR="003B3B38" w:rsidRPr="00C47CBA" w:rsidRDefault="003B3B38" w:rsidP="00C47CBA">
      <w:pPr>
        <w:rPr>
          <w:rFonts w:ascii="Verdana" w:hAnsi="Verdana" w:cs="Arial"/>
          <w:b/>
          <w:sz w:val="22"/>
          <w:szCs w:val="22"/>
        </w:rPr>
      </w:pPr>
    </w:p>
    <w:p w14:paraId="6BA305EC" w14:textId="77777777" w:rsidR="00145387" w:rsidRPr="00C47CBA" w:rsidRDefault="00145387" w:rsidP="00644A01">
      <w:pPr>
        <w:pStyle w:val="Prrafodelista"/>
        <w:numPr>
          <w:ilvl w:val="0"/>
          <w:numId w:val="7"/>
        </w:numPr>
        <w:ind w:left="426" w:hanging="426"/>
        <w:rPr>
          <w:rFonts w:ascii="Verdana" w:hAnsi="Verdana" w:cs="Arial"/>
          <w:b/>
          <w:sz w:val="22"/>
          <w:szCs w:val="22"/>
        </w:rPr>
      </w:pPr>
      <w:r w:rsidRPr="00C47CBA">
        <w:rPr>
          <w:rFonts w:ascii="Verdana" w:hAnsi="Verdana" w:cs="Arial"/>
          <w:b/>
          <w:sz w:val="22"/>
          <w:szCs w:val="22"/>
        </w:rPr>
        <w:t>CONTROL DE CAMBIOS</w:t>
      </w:r>
    </w:p>
    <w:p w14:paraId="3D5B3752" w14:textId="77777777" w:rsidR="00145387" w:rsidRPr="00C47CBA" w:rsidRDefault="00145387" w:rsidP="00384218">
      <w:pPr>
        <w:rPr>
          <w:rFonts w:ascii="Verdana" w:hAnsi="Verdana" w:cs="Arial"/>
          <w:bCs/>
          <w:sz w:val="22"/>
          <w:szCs w:val="22"/>
        </w:rPr>
      </w:pPr>
    </w:p>
    <w:tbl>
      <w:tblPr>
        <w:tblStyle w:val="NormalTable0"/>
        <w:tblpPr w:leftFromText="141" w:rightFromText="141" w:vertAnchor="text" w:tblpX="-39" w:tblpY="1"/>
        <w:tblOverlap w:val="never"/>
        <w:tblW w:w="10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559"/>
        <w:gridCol w:w="4684"/>
        <w:gridCol w:w="2693"/>
      </w:tblGrid>
      <w:tr w:rsidR="00145387" w:rsidRPr="00023B5D" w14:paraId="67CF0723" w14:textId="77777777" w:rsidTr="00023B5D">
        <w:trPr>
          <w:trHeight w:val="416"/>
          <w:tblHeader/>
        </w:trPr>
        <w:tc>
          <w:tcPr>
            <w:tcW w:w="1413" w:type="dxa"/>
            <w:shd w:val="clear" w:color="auto" w:fill="43B2D7"/>
            <w:vAlign w:val="center"/>
          </w:tcPr>
          <w:p w14:paraId="6F661EDA" w14:textId="77777777" w:rsidR="00145387" w:rsidRPr="00023B5D" w:rsidRDefault="00145387" w:rsidP="00384218">
            <w:pPr>
              <w:pStyle w:val="TableParagraph"/>
              <w:spacing w:after="0" w:line="240" w:lineRule="auto"/>
              <w:ind w:right="-3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023B5D">
              <w:rPr>
                <w:rFonts w:ascii="Verdana" w:hAnsi="Verdana" w:cs="Arial"/>
                <w:b/>
                <w:color w:val="FFFFFF" w:themeColor="background1"/>
                <w:lang w:val="es-CO"/>
              </w:rPr>
              <w:t>VERSIÓN</w:t>
            </w:r>
          </w:p>
        </w:tc>
        <w:tc>
          <w:tcPr>
            <w:tcW w:w="1559" w:type="dxa"/>
            <w:shd w:val="clear" w:color="auto" w:fill="43B2D7"/>
            <w:vAlign w:val="center"/>
          </w:tcPr>
          <w:p w14:paraId="3BBA77C6" w14:textId="77777777" w:rsidR="00145387" w:rsidRPr="00023B5D" w:rsidRDefault="00145387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023B5D">
              <w:rPr>
                <w:rFonts w:ascii="Verdana" w:hAnsi="Verdana" w:cs="Arial"/>
                <w:b/>
                <w:color w:val="FFFFFF" w:themeColor="background1"/>
                <w:lang w:val="es-CO"/>
              </w:rPr>
              <w:t>FECHA</w:t>
            </w:r>
          </w:p>
        </w:tc>
        <w:tc>
          <w:tcPr>
            <w:tcW w:w="4684" w:type="dxa"/>
            <w:shd w:val="clear" w:color="auto" w:fill="43B2D7"/>
            <w:vAlign w:val="center"/>
          </w:tcPr>
          <w:p w14:paraId="7B91B407" w14:textId="77777777" w:rsidR="00145387" w:rsidRPr="00023B5D" w:rsidRDefault="00145387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023B5D">
              <w:rPr>
                <w:rFonts w:ascii="Verdana" w:hAnsi="Verdana" w:cs="Arial"/>
                <w:b/>
                <w:color w:val="FFFFFF" w:themeColor="background1"/>
                <w:lang w:val="es-CO"/>
              </w:rPr>
              <w:t>MOTIVO</w:t>
            </w:r>
            <w:r w:rsidRPr="00023B5D">
              <w:rPr>
                <w:rFonts w:ascii="Verdana" w:hAnsi="Verdana" w:cs="Arial"/>
                <w:b/>
                <w:color w:val="FFFFFF" w:themeColor="background1"/>
                <w:spacing w:val="-1"/>
                <w:lang w:val="es-CO"/>
              </w:rPr>
              <w:t xml:space="preserve"> </w:t>
            </w:r>
            <w:r w:rsidRPr="00023B5D">
              <w:rPr>
                <w:rFonts w:ascii="Verdana" w:hAnsi="Verdana" w:cs="Arial"/>
                <w:b/>
                <w:color w:val="FFFFFF" w:themeColor="background1"/>
                <w:lang w:val="es-CO"/>
              </w:rPr>
              <w:t>DE</w:t>
            </w:r>
            <w:r w:rsidRPr="00023B5D">
              <w:rPr>
                <w:rFonts w:ascii="Verdana" w:hAnsi="Verdana" w:cs="Arial"/>
                <w:b/>
                <w:color w:val="FFFFFF" w:themeColor="background1"/>
                <w:spacing w:val="-1"/>
                <w:lang w:val="es-CO"/>
              </w:rPr>
              <w:t xml:space="preserve"> </w:t>
            </w:r>
            <w:r w:rsidRPr="00023B5D">
              <w:rPr>
                <w:rFonts w:ascii="Verdana" w:hAnsi="Verdana" w:cs="Arial"/>
                <w:b/>
                <w:color w:val="FFFFFF" w:themeColor="background1"/>
                <w:lang w:val="es-CO"/>
              </w:rPr>
              <w:t>LA</w:t>
            </w:r>
            <w:r w:rsidRPr="00023B5D">
              <w:rPr>
                <w:rFonts w:ascii="Verdana" w:hAnsi="Verdana" w:cs="Arial"/>
                <w:b/>
                <w:color w:val="FFFFFF" w:themeColor="background1"/>
                <w:spacing w:val="-6"/>
                <w:lang w:val="es-CO"/>
              </w:rPr>
              <w:t xml:space="preserve"> </w:t>
            </w:r>
            <w:r w:rsidRPr="00023B5D">
              <w:rPr>
                <w:rFonts w:ascii="Verdana" w:hAnsi="Verdana" w:cs="Arial"/>
                <w:b/>
                <w:color w:val="FFFFFF" w:themeColor="background1"/>
                <w:lang w:val="es-CO"/>
              </w:rPr>
              <w:t>MODIFICACIÓN</w:t>
            </w:r>
          </w:p>
        </w:tc>
        <w:tc>
          <w:tcPr>
            <w:tcW w:w="2693" w:type="dxa"/>
            <w:shd w:val="clear" w:color="auto" w:fill="43B2D7"/>
            <w:vAlign w:val="center"/>
          </w:tcPr>
          <w:p w14:paraId="1FB46D3A" w14:textId="77777777" w:rsidR="00145387" w:rsidRPr="00023B5D" w:rsidRDefault="00145387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/>
                <w:color w:val="FFFFFF" w:themeColor="background1"/>
                <w:lang w:val="es-CO"/>
              </w:rPr>
            </w:pPr>
            <w:r w:rsidRPr="00023B5D">
              <w:rPr>
                <w:rFonts w:ascii="Verdana" w:hAnsi="Verdana" w:cs="Arial"/>
                <w:b/>
                <w:color w:val="FFFFFF" w:themeColor="background1"/>
                <w:lang w:val="es-CO"/>
              </w:rPr>
              <w:t>RESPONSABLE</w:t>
            </w:r>
          </w:p>
        </w:tc>
      </w:tr>
      <w:tr w:rsidR="003C11AA" w:rsidRPr="00023B5D" w14:paraId="0E78F3A4" w14:textId="77777777" w:rsidTr="00023B5D">
        <w:trPr>
          <w:trHeight w:val="731"/>
        </w:trPr>
        <w:tc>
          <w:tcPr>
            <w:tcW w:w="1413" w:type="dxa"/>
            <w:vAlign w:val="center"/>
          </w:tcPr>
          <w:p w14:paraId="0C51A4FB" w14:textId="61B4F58C" w:rsidR="00145387" w:rsidRPr="00023B5D" w:rsidRDefault="003C11AA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023B5D">
              <w:rPr>
                <w:rFonts w:ascii="Verdana" w:hAnsi="Verdana" w:cs="Arial"/>
                <w:bCs/>
                <w:lang w:val="es-CO"/>
              </w:rPr>
              <w:t>2.0</w:t>
            </w:r>
          </w:p>
        </w:tc>
        <w:tc>
          <w:tcPr>
            <w:tcW w:w="1559" w:type="dxa"/>
            <w:vAlign w:val="center"/>
          </w:tcPr>
          <w:p w14:paraId="3332EDCD" w14:textId="636E0924" w:rsidR="00145387" w:rsidRPr="00023B5D" w:rsidRDefault="003C11AA" w:rsidP="00384218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023B5D">
              <w:rPr>
                <w:rFonts w:ascii="Verdana" w:hAnsi="Verdana" w:cs="Arial"/>
                <w:bCs/>
                <w:lang w:val="es-CO"/>
              </w:rPr>
              <w:t>12/04/2021</w:t>
            </w:r>
          </w:p>
        </w:tc>
        <w:tc>
          <w:tcPr>
            <w:tcW w:w="4684" w:type="dxa"/>
            <w:vAlign w:val="center"/>
          </w:tcPr>
          <w:p w14:paraId="43D9A94A" w14:textId="5BE25650" w:rsidR="00145387" w:rsidRPr="00023B5D" w:rsidRDefault="003C11AA" w:rsidP="00EF1C19">
            <w:pPr>
              <w:spacing w:after="0" w:line="240" w:lineRule="auto"/>
              <w:ind w:left="139" w:right="139"/>
              <w:rPr>
                <w:rFonts w:ascii="Verdana" w:hAnsi="Verdana" w:cs="Arial"/>
                <w:sz w:val="20"/>
                <w:lang w:val="es-CO"/>
              </w:rPr>
            </w:pPr>
            <w:r w:rsidRPr="00023B5D">
              <w:rPr>
                <w:rFonts w:ascii="Verdana" w:eastAsia="Times New Roman" w:hAnsi="Verdana" w:cs="Times New Roman"/>
                <w:sz w:val="20"/>
                <w:lang w:val="es-CO"/>
              </w:rPr>
              <w:t>Se elimina las secciones 6 y 7 y modifica la sección 4 del formato GPV-F-48. Se elimina la casilla de aprobación del estudio.</w:t>
            </w:r>
          </w:p>
        </w:tc>
        <w:tc>
          <w:tcPr>
            <w:tcW w:w="2693" w:type="dxa"/>
            <w:vAlign w:val="center"/>
          </w:tcPr>
          <w:p w14:paraId="1040513B" w14:textId="1C59E69C" w:rsidR="00145387" w:rsidRPr="00023B5D" w:rsidRDefault="003C11AA" w:rsidP="00023B5D">
            <w:pPr>
              <w:spacing w:after="0" w:line="240" w:lineRule="auto"/>
              <w:jc w:val="center"/>
              <w:rPr>
                <w:rFonts w:ascii="Verdana" w:hAnsi="Verdana" w:cs="Arial"/>
                <w:sz w:val="20"/>
                <w:lang w:val="es-CO"/>
              </w:rPr>
            </w:pPr>
            <w:r w:rsidRPr="00023B5D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3C11AA" w:rsidRPr="00023B5D" w14:paraId="72128670" w14:textId="77777777" w:rsidTr="00023B5D">
        <w:trPr>
          <w:trHeight w:val="731"/>
        </w:trPr>
        <w:tc>
          <w:tcPr>
            <w:tcW w:w="1413" w:type="dxa"/>
            <w:vAlign w:val="center"/>
          </w:tcPr>
          <w:p w14:paraId="4AD6EDDA" w14:textId="2C14F389" w:rsidR="003C11AA" w:rsidRPr="00023B5D" w:rsidRDefault="003C11AA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023B5D">
              <w:rPr>
                <w:rFonts w:ascii="Verdana" w:hAnsi="Verdana" w:cs="Arial"/>
                <w:bCs/>
                <w:lang w:val="es-CO"/>
              </w:rPr>
              <w:t>3.0</w:t>
            </w:r>
          </w:p>
        </w:tc>
        <w:tc>
          <w:tcPr>
            <w:tcW w:w="1559" w:type="dxa"/>
            <w:vAlign w:val="center"/>
          </w:tcPr>
          <w:p w14:paraId="326F90EC" w14:textId="46A0A8F8" w:rsidR="003C11AA" w:rsidRPr="00023B5D" w:rsidRDefault="003C11AA" w:rsidP="00384218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023B5D">
              <w:rPr>
                <w:rFonts w:ascii="Verdana" w:hAnsi="Verdana" w:cs="Arial"/>
                <w:bCs/>
                <w:lang w:val="es-CO"/>
              </w:rPr>
              <w:t>13/09/2021</w:t>
            </w:r>
          </w:p>
        </w:tc>
        <w:tc>
          <w:tcPr>
            <w:tcW w:w="4684" w:type="dxa"/>
            <w:vAlign w:val="center"/>
          </w:tcPr>
          <w:p w14:paraId="7D178792" w14:textId="625FD683" w:rsidR="003C11AA" w:rsidRPr="00023B5D" w:rsidRDefault="003C11AA" w:rsidP="00EF1C19">
            <w:pPr>
              <w:spacing w:after="0" w:line="240" w:lineRule="auto"/>
              <w:ind w:left="139" w:right="139"/>
              <w:rPr>
                <w:rFonts w:ascii="Verdana" w:eastAsia="Times New Roman" w:hAnsi="Verdana" w:cs="Times New Roman"/>
                <w:sz w:val="20"/>
                <w:lang w:val="es-CO"/>
              </w:rPr>
            </w:pPr>
            <w:r w:rsidRPr="00023B5D">
              <w:rPr>
                <w:rFonts w:ascii="Verdana" w:eastAsia="Times New Roman" w:hAnsi="Verdana" w:cs="Times New Roman"/>
                <w:sz w:val="20"/>
                <w:lang w:val="es-CO"/>
              </w:rPr>
              <w:t>Se elimina las secciones 6 y 7 y modifica la sección 4 del formato GPV-F-48. Se elimina la casilla de aprobación del estudio.</w:t>
            </w:r>
          </w:p>
        </w:tc>
        <w:tc>
          <w:tcPr>
            <w:tcW w:w="2693" w:type="dxa"/>
            <w:vAlign w:val="center"/>
          </w:tcPr>
          <w:p w14:paraId="0AB8E414" w14:textId="45B6137F" w:rsidR="003C11AA" w:rsidRPr="00023B5D" w:rsidRDefault="003C11AA" w:rsidP="00023B5D">
            <w:pPr>
              <w:spacing w:after="0"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023B5D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3C11AA" w:rsidRPr="00023B5D" w14:paraId="03C04ACC" w14:textId="77777777" w:rsidTr="00023B5D">
        <w:trPr>
          <w:trHeight w:val="731"/>
        </w:trPr>
        <w:tc>
          <w:tcPr>
            <w:tcW w:w="1413" w:type="dxa"/>
            <w:vAlign w:val="center"/>
          </w:tcPr>
          <w:p w14:paraId="70EB1C27" w14:textId="7833EBBB" w:rsidR="003C11AA" w:rsidRPr="00023B5D" w:rsidRDefault="003C11AA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023B5D">
              <w:rPr>
                <w:rFonts w:ascii="Verdana" w:hAnsi="Verdana" w:cs="Arial"/>
                <w:bCs/>
                <w:lang w:val="es-CO"/>
              </w:rPr>
              <w:t>4.0</w:t>
            </w:r>
          </w:p>
        </w:tc>
        <w:tc>
          <w:tcPr>
            <w:tcW w:w="1559" w:type="dxa"/>
            <w:vAlign w:val="center"/>
          </w:tcPr>
          <w:p w14:paraId="06A3F563" w14:textId="0F815C3F" w:rsidR="003C11AA" w:rsidRPr="00023B5D" w:rsidRDefault="003C11AA" w:rsidP="00384218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023B5D">
              <w:rPr>
                <w:rFonts w:ascii="Verdana" w:hAnsi="Verdana" w:cs="Arial"/>
                <w:bCs/>
                <w:lang w:val="es-CO"/>
              </w:rPr>
              <w:t>27/07/2023</w:t>
            </w:r>
          </w:p>
        </w:tc>
        <w:tc>
          <w:tcPr>
            <w:tcW w:w="4684" w:type="dxa"/>
            <w:vAlign w:val="center"/>
          </w:tcPr>
          <w:p w14:paraId="5B099C1F" w14:textId="0926D6C7" w:rsidR="003C11AA" w:rsidRPr="00023B5D" w:rsidRDefault="003C11AA" w:rsidP="00EF1C19">
            <w:pPr>
              <w:spacing w:after="0" w:line="240" w:lineRule="auto"/>
              <w:ind w:left="139" w:right="139"/>
              <w:rPr>
                <w:rFonts w:ascii="Verdana" w:eastAsia="Times New Roman" w:hAnsi="Verdana" w:cs="Times New Roman"/>
                <w:sz w:val="20"/>
                <w:lang w:val="es-CO"/>
              </w:rPr>
            </w:pPr>
            <w:r w:rsidRPr="00023B5D">
              <w:rPr>
                <w:rFonts w:ascii="Verdana" w:eastAsia="Times New Roman" w:hAnsi="Verdana" w:cs="Times New Roman"/>
                <w:sz w:val="20"/>
                <w:lang w:val="es-CO"/>
              </w:rPr>
              <w:t>Se elimina las s</w:t>
            </w:r>
            <w:r w:rsidR="00CF19A2" w:rsidRPr="00023B5D">
              <w:rPr>
                <w:rFonts w:ascii="Verdana" w:eastAsia="Times New Roman" w:hAnsi="Verdana" w:cs="Times New Roman"/>
                <w:sz w:val="20"/>
                <w:lang w:val="es-CO"/>
              </w:rPr>
              <w:t>ec</w:t>
            </w:r>
            <w:r w:rsidRPr="00023B5D">
              <w:rPr>
                <w:rFonts w:ascii="Verdana" w:eastAsia="Times New Roman" w:hAnsi="Verdana" w:cs="Times New Roman"/>
                <w:sz w:val="20"/>
                <w:lang w:val="es-CO"/>
              </w:rPr>
              <w:t>cion</w:t>
            </w:r>
            <w:r w:rsidR="00CF19A2" w:rsidRPr="00023B5D">
              <w:rPr>
                <w:rFonts w:ascii="Verdana" w:eastAsia="Times New Roman" w:hAnsi="Verdana" w:cs="Times New Roman"/>
                <w:sz w:val="20"/>
                <w:lang w:val="es-CO"/>
              </w:rPr>
              <w:t>e</w:t>
            </w:r>
            <w:r w:rsidRPr="00023B5D">
              <w:rPr>
                <w:rFonts w:ascii="Verdana" w:eastAsia="Times New Roman" w:hAnsi="Verdana" w:cs="Times New Roman"/>
                <w:sz w:val="20"/>
                <w:lang w:val="es-CO"/>
              </w:rPr>
              <w:t>s 6 y 7 y modifica la sección 4 del formato GPV-F-48. Se elimina la casilla de aprobación del estudio.</w:t>
            </w:r>
          </w:p>
        </w:tc>
        <w:tc>
          <w:tcPr>
            <w:tcW w:w="2693" w:type="dxa"/>
            <w:vAlign w:val="center"/>
          </w:tcPr>
          <w:p w14:paraId="1AB74434" w14:textId="5A80ED85" w:rsidR="003C11AA" w:rsidRPr="00023B5D" w:rsidRDefault="003C11AA" w:rsidP="00023B5D">
            <w:pPr>
              <w:spacing w:after="0"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023B5D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3C11AA" w:rsidRPr="00023B5D" w14:paraId="685F31EE" w14:textId="77777777" w:rsidTr="00023B5D">
        <w:trPr>
          <w:trHeight w:val="731"/>
        </w:trPr>
        <w:tc>
          <w:tcPr>
            <w:tcW w:w="1413" w:type="dxa"/>
            <w:vAlign w:val="center"/>
          </w:tcPr>
          <w:p w14:paraId="49972ADF" w14:textId="4142C136" w:rsidR="003C11AA" w:rsidRPr="00023B5D" w:rsidRDefault="003C11AA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023B5D">
              <w:rPr>
                <w:rFonts w:ascii="Verdana" w:hAnsi="Verdana" w:cs="Arial"/>
                <w:bCs/>
                <w:lang w:val="es-CO"/>
              </w:rPr>
              <w:lastRenderedPageBreak/>
              <w:t>5.0</w:t>
            </w:r>
          </w:p>
        </w:tc>
        <w:tc>
          <w:tcPr>
            <w:tcW w:w="1559" w:type="dxa"/>
            <w:vAlign w:val="center"/>
          </w:tcPr>
          <w:p w14:paraId="47548E45" w14:textId="6A30DCD2" w:rsidR="003C11AA" w:rsidRPr="00023B5D" w:rsidRDefault="00384218" w:rsidP="00384218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>
              <w:rPr>
                <w:rFonts w:ascii="Verdana" w:hAnsi="Verdana" w:cs="Arial"/>
                <w:bCs/>
                <w:lang w:val="es-CO"/>
              </w:rPr>
              <w:t>2</w:t>
            </w:r>
            <w:r w:rsidR="00DE532C">
              <w:rPr>
                <w:rFonts w:ascii="Verdana" w:hAnsi="Verdana" w:cs="Arial"/>
                <w:bCs/>
                <w:lang w:val="es-CO"/>
              </w:rPr>
              <w:t>9</w:t>
            </w:r>
            <w:r>
              <w:rPr>
                <w:rFonts w:ascii="Verdana" w:hAnsi="Verdana" w:cs="Arial"/>
                <w:bCs/>
                <w:lang w:val="es-CO"/>
              </w:rPr>
              <w:t>/11/2024</w:t>
            </w:r>
          </w:p>
        </w:tc>
        <w:tc>
          <w:tcPr>
            <w:tcW w:w="4684" w:type="dxa"/>
            <w:vAlign w:val="center"/>
          </w:tcPr>
          <w:p w14:paraId="11E2BE11" w14:textId="55D98C0E" w:rsidR="003C11AA" w:rsidRPr="00023B5D" w:rsidRDefault="003C11AA" w:rsidP="00EF1C19">
            <w:pPr>
              <w:spacing w:after="0" w:line="240" w:lineRule="auto"/>
              <w:ind w:left="139" w:right="139"/>
              <w:rPr>
                <w:rFonts w:ascii="Verdana" w:hAnsi="Verdana"/>
                <w:sz w:val="20"/>
                <w:lang w:val="es-CO"/>
              </w:rPr>
            </w:pPr>
            <w:r w:rsidRPr="00023B5D">
              <w:rPr>
                <w:rFonts w:ascii="Verdana" w:hAnsi="Verdana"/>
                <w:sz w:val="20"/>
                <w:lang w:val="es-CO"/>
              </w:rPr>
              <w:t xml:space="preserve">Se </w:t>
            </w:r>
            <w:r w:rsidRPr="00023B5D">
              <w:rPr>
                <w:rFonts w:ascii="Verdana" w:eastAsia="Times New Roman" w:hAnsi="Verdana" w:cs="Times New Roman"/>
                <w:sz w:val="20"/>
                <w:lang w:val="es-CO"/>
              </w:rPr>
              <w:t>actualiza imagen institucional en aplicación del Manual de Identidad Visual y las características del documento en cumplimiento de los requisitos establecidos en el Manual de elaboración de documentación</w:t>
            </w:r>
            <w:r w:rsidRPr="00023B5D">
              <w:rPr>
                <w:rFonts w:ascii="Verdana" w:hAnsi="Verdana"/>
                <w:sz w:val="20"/>
                <w:lang w:val="es-CO"/>
              </w:rPr>
              <w:t xml:space="preserve"> del SIG V3 del 20/08/2024 del MVCT.</w:t>
            </w:r>
          </w:p>
        </w:tc>
        <w:tc>
          <w:tcPr>
            <w:tcW w:w="2693" w:type="dxa"/>
            <w:vAlign w:val="center"/>
          </w:tcPr>
          <w:p w14:paraId="42A25337" w14:textId="71038336" w:rsidR="003C11AA" w:rsidRPr="00023B5D" w:rsidRDefault="00644A01" w:rsidP="00023B5D">
            <w:pPr>
              <w:spacing w:after="0"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023B5D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  <w:tr w:rsidR="00644A01" w:rsidRPr="00023B5D" w14:paraId="2F54CF13" w14:textId="77777777" w:rsidTr="00023B5D">
        <w:trPr>
          <w:trHeight w:val="731"/>
        </w:trPr>
        <w:tc>
          <w:tcPr>
            <w:tcW w:w="1413" w:type="dxa"/>
            <w:vAlign w:val="center"/>
          </w:tcPr>
          <w:p w14:paraId="3F84E5AF" w14:textId="0FCEACFF" w:rsidR="00644A01" w:rsidRPr="00EF1C19" w:rsidRDefault="00644A01" w:rsidP="00023B5D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EF1C19">
              <w:rPr>
                <w:rFonts w:ascii="Verdana" w:hAnsi="Verdana" w:cs="Arial"/>
                <w:bCs/>
                <w:lang w:val="es-CO"/>
              </w:rPr>
              <w:t>6.0</w:t>
            </w:r>
          </w:p>
        </w:tc>
        <w:tc>
          <w:tcPr>
            <w:tcW w:w="1559" w:type="dxa"/>
            <w:vAlign w:val="center"/>
          </w:tcPr>
          <w:p w14:paraId="686C4F47" w14:textId="359430E0" w:rsidR="00644A01" w:rsidRPr="00EF1C19" w:rsidRDefault="00EF1C19" w:rsidP="00384218">
            <w:pPr>
              <w:pStyle w:val="TableParagraph"/>
              <w:spacing w:after="0" w:line="240" w:lineRule="auto"/>
              <w:jc w:val="center"/>
              <w:rPr>
                <w:rFonts w:ascii="Verdana" w:hAnsi="Verdana" w:cs="Arial"/>
                <w:bCs/>
                <w:lang w:val="es-CO"/>
              </w:rPr>
            </w:pPr>
            <w:r w:rsidRPr="00EF1C19">
              <w:rPr>
                <w:rFonts w:ascii="Verdana" w:hAnsi="Verdana" w:cs="Arial"/>
                <w:bCs/>
                <w:lang w:val="es-CO"/>
              </w:rPr>
              <w:t>18</w:t>
            </w:r>
            <w:r w:rsidR="00644A01" w:rsidRPr="00EF1C19">
              <w:rPr>
                <w:rFonts w:ascii="Verdana" w:hAnsi="Verdana" w:cs="Arial"/>
                <w:bCs/>
                <w:lang w:val="es-CO"/>
              </w:rPr>
              <w:t>/09/2025</w:t>
            </w:r>
          </w:p>
        </w:tc>
        <w:tc>
          <w:tcPr>
            <w:tcW w:w="4684" w:type="dxa"/>
            <w:vAlign w:val="center"/>
          </w:tcPr>
          <w:p w14:paraId="1E2A356E" w14:textId="2A70813A" w:rsidR="00644A01" w:rsidRPr="00EF1C19" w:rsidRDefault="00644A01" w:rsidP="00EF1C19">
            <w:pPr>
              <w:ind w:left="139"/>
              <w:rPr>
                <w:rFonts w:ascii="Verdana" w:hAnsi="Verdana"/>
                <w:sz w:val="20"/>
                <w:lang w:val="es-CO"/>
              </w:rPr>
            </w:pPr>
            <w:r w:rsidRPr="00EF1C19">
              <w:rPr>
                <w:rFonts w:ascii="Verdana" w:hAnsi="Verdana"/>
                <w:sz w:val="20"/>
                <w:lang w:val="es-CO"/>
              </w:rPr>
              <w:t xml:space="preserve">Se actualiza </w:t>
            </w:r>
            <w:r w:rsidR="00EF1C19" w:rsidRPr="00EF1C19">
              <w:rPr>
                <w:rFonts w:ascii="Verdana" w:hAnsi="Verdana"/>
                <w:sz w:val="20"/>
                <w:lang w:val="es-CO"/>
              </w:rPr>
              <w:t>a la nueva imagen institucional</w:t>
            </w:r>
          </w:p>
        </w:tc>
        <w:tc>
          <w:tcPr>
            <w:tcW w:w="2693" w:type="dxa"/>
            <w:vAlign w:val="center"/>
          </w:tcPr>
          <w:p w14:paraId="5450803F" w14:textId="2ECD9EAC" w:rsidR="00644A01" w:rsidRPr="00EF1C19" w:rsidRDefault="00644A01" w:rsidP="00023B5D">
            <w:pPr>
              <w:jc w:val="center"/>
              <w:rPr>
                <w:rFonts w:ascii="Verdana" w:hAnsi="Verdana" w:cs="Arial"/>
                <w:sz w:val="20"/>
              </w:rPr>
            </w:pPr>
            <w:r w:rsidRPr="00EF1C19">
              <w:rPr>
                <w:rFonts w:ascii="Verdana" w:hAnsi="Verdana" w:cs="Arial"/>
                <w:sz w:val="20"/>
                <w:lang w:val="es-CO"/>
              </w:rPr>
              <w:t>Coordinador del GTSP</w:t>
            </w:r>
          </w:p>
        </w:tc>
      </w:tr>
    </w:tbl>
    <w:p w14:paraId="51279EB0" w14:textId="77777777" w:rsidR="00145387" w:rsidRPr="00C47CBA" w:rsidRDefault="00145387" w:rsidP="00C47CBA">
      <w:pPr>
        <w:jc w:val="center"/>
        <w:rPr>
          <w:rFonts w:ascii="Verdana" w:hAnsi="Verdana" w:cs="Arial"/>
          <w:bCs/>
          <w:sz w:val="22"/>
          <w:szCs w:val="22"/>
        </w:rPr>
      </w:pPr>
    </w:p>
    <w:p w14:paraId="77FFA40B" w14:textId="77777777" w:rsidR="00145387" w:rsidRDefault="00145387" w:rsidP="00C47CBA">
      <w:pPr>
        <w:jc w:val="center"/>
        <w:rPr>
          <w:rFonts w:ascii="Verdana" w:hAnsi="Verdana" w:cs="Arial"/>
          <w:sz w:val="22"/>
          <w:szCs w:val="22"/>
        </w:rPr>
      </w:pPr>
    </w:p>
    <w:p w14:paraId="28A4012F" w14:textId="36CE29A3" w:rsidR="00DE532C" w:rsidRPr="00DE532C" w:rsidRDefault="00DE532C" w:rsidP="00DE532C">
      <w:pPr>
        <w:tabs>
          <w:tab w:val="left" w:pos="3107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</w:p>
    <w:sectPr w:rsidR="00DE532C" w:rsidRPr="00DE532C" w:rsidSect="00AA6BAC">
      <w:headerReference w:type="default" r:id="rId25"/>
      <w:footerReference w:type="even" r:id="rId26"/>
      <w:footerReference w:type="default" r:id="rId27"/>
      <w:footerReference w:type="first" r:id="rId28"/>
      <w:pgSz w:w="12242" w:h="15842" w:code="1"/>
      <w:pgMar w:top="1701" w:right="1134" w:bottom="1701" w:left="1418" w:header="68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944DE" w14:textId="77777777" w:rsidR="00FF49A4" w:rsidRDefault="00FF49A4">
      <w:r>
        <w:separator/>
      </w:r>
    </w:p>
  </w:endnote>
  <w:endnote w:type="continuationSeparator" w:id="0">
    <w:p w14:paraId="2CFFAADB" w14:textId="77777777" w:rsidR="00FF49A4" w:rsidRDefault="00FF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oper Lt BT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1F19F" w14:textId="77777777" w:rsidR="00464139" w:rsidRDefault="00464139" w:rsidP="00DA6C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40F4312" w14:textId="77777777" w:rsidR="00464139" w:rsidRDefault="00464139" w:rsidP="00007400">
    <w:pPr>
      <w:pStyle w:val="Piedepgina"/>
      <w:ind w:right="360"/>
    </w:pPr>
  </w:p>
  <w:p w14:paraId="427490FE" w14:textId="77777777" w:rsidR="00E671C2" w:rsidRDefault="00E671C2"/>
  <w:p w14:paraId="0F3AC53D" w14:textId="77777777" w:rsidR="00E671C2" w:rsidRDefault="00E671C2"/>
  <w:p w14:paraId="1727CE5D" w14:textId="77777777" w:rsidR="00E671C2" w:rsidRDefault="00E671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99195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id w:val="1886061561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id w:val="1082414722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id w:val="935335556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14:paraId="0938B678" w14:textId="77777777" w:rsidR="00E75F39" w:rsidRPr="00AC009F" w:rsidRDefault="00E75F39" w:rsidP="00E75F39">
                        <w:pPr>
                          <w:pStyle w:val="Piedepgina"/>
                          <w:jc w:val="right"/>
                          <w:rPr>
                            <w:rFonts w:ascii="Verdana" w:hAnsi="Verdana"/>
                            <w:sz w:val="16"/>
                            <w:szCs w:val="16"/>
                          </w:rPr>
                        </w:pP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  <w:lang w:val="es-ES"/>
                          </w:rPr>
                          <w:t xml:space="preserve">Página </w:t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fldChar w:fldCharType="begin"/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instrText>PAGE</w:instrText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rFonts w:ascii="Verdana" w:hAnsi="Verdana"/>
                            <w:sz w:val="16"/>
                            <w:szCs w:val="16"/>
                          </w:rPr>
                          <w:t>1</w:t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fldChar w:fldCharType="end"/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  <w:lang w:val="es-ES"/>
                          </w:rPr>
                          <w:t xml:space="preserve"> de </w:t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fldChar w:fldCharType="begin"/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instrText>NUMPAGES</w:instrText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rFonts w:ascii="Verdana" w:hAnsi="Verdana"/>
                            <w:sz w:val="16"/>
                            <w:szCs w:val="16"/>
                          </w:rPr>
                          <w:t>21</w:t>
                        </w:r>
                        <w:r w:rsidRPr="00AC009F">
                          <w:rPr>
                            <w:rFonts w:ascii="Verdana" w:hAnsi="Verdana"/>
                            <w:sz w:val="16"/>
                            <w:szCs w:val="16"/>
                          </w:rPr>
                          <w:fldChar w:fldCharType="end"/>
                        </w:r>
                      </w:p>
                      <w:sdt>
                        <w:sdtPr>
                          <w:rPr>
                            <w:rFonts w:ascii="Verdana" w:hAnsi="Verdana" w:cs="Arial"/>
                            <w:sz w:val="16"/>
                            <w:szCs w:val="16"/>
                          </w:rPr>
                          <w:id w:val="8728202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p w14:paraId="5FBCD7F8" w14:textId="77777777" w:rsidR="00E75F39" w:rsidRPr="00AC009F" w:rsidRDefault="00E75F39" w:rsidP="00E75F39">
                            <w:pPr>
                              <w:pStyle w:val="Piedepgina"/>
                              <w:jc w:val="right"/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AC009F"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 xml:space="preserve">Versión: </w:t>
                            </w:r>
                            <w:r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9</w:t>
                            </w:r>
                          </w:p>
                          <w:p w14:paraId="6AB63A64" w14:textId="77777777" w:rsidR="00E75F39" w:rsidRPr="00AC009F" w:rsidRDefault="00E75F39" w:rsidP="00E75F39">
                            <w:pPr>
                              <w:pStyle w:val="Piedepgina"/>
                              <w:jc w:val="right"/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AC009F"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 xml:space="preserve">Fecha: </w:t>
                            </w:r>
                            <w:r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25</w:t>
                            </w:r>
                            <w:r w:rsidRPr="00AC009F"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/0</w:t>
                            </w:r>
                            <w:r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3</w:t>
                            </w:r>
                            <w:r w:rsidRPr="00AC009F"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/202</w:t>
                            </w:r>
                            <w:r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5</w:t>
                            </w:r>
                          </w:p>
                          <w:p w14:paraId="1B4D6A66" w14:textId="076A6727" w:rsidR="00E671C2" w:rsidRPr="00E75F39" w:rsidRDefault="00E75F39" w:rsidP="00E75F39">
                            <w:pPr>
                              <w:pStyle w:val="Piedepgina"/>
                              <w:jc w:val="right"/>
                            </w:pPr>
                            <w:r w:rsidRPr="00AC009F"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Código: DET-PL-0</w:t>
                            </w:r>
                            <w:r>
                              <w:rPr>
                                <w:rFonts w:ascii="Verdana" w:hAnsi="Verdana" w:cs="Arial"/>
                                <w:sz w:val="16"/>
                                <w:szCs w:val="16"/>
                                <w:lang w:val="es-ES"/>
                              </w:rPr>
                              <w:t>5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D601" w14:textId="77777777" w:rsidR="00464139" w:rsidRPr="003F57B0" w:rsidRDefault="00464139">
    <w:pPr>
      <w:pStyle w:val="Piedepgina"/>
      <w:jc w:val="right"/>
      <w:rPr>
        <w:sz w:val="16"/>
        <w:szCs w:val="16"/>
      </w:rPr>
    </w:pPr>
    <w:r w:rsidRPr="003F57B0">
      <w:rPr>
        <w:sz w:val="16"/>
        <w:szCs w:val="16"/>
        <w:lang w:val="es-ES"/>
      </w:rPr>
      <w:t xml:space="preserve">Página </w:t>
    </w:r>
    <w:r w:rsidRPr="003F57B0">
      <w:rPr>
        <w:b/>
        <w:bCs/>
        <w:sz w:val="16"/>
        <w:szCs w:val="16"/>
      </w:rPr>
      <w:fldChar w:fldCharType="begin"/>
    </w:r>
    <w:r w:rsidRPr="003F57B0">
      <w:rPr>
        <w:b/>
        <w:bCs/>
        <w:sz w:val="16"/>
        <w:szCs w:val="16"/>
      </w:rPr>
      <w:instrText>PAGE</w:instrText>
    </w:r>
    <w:r w:rsidRPr="003F57B0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17</w:t>
    </w:r>
    <w:r w:rsidRPr="003F57B0">
      <w:rPr>
        <w:b/>
        <w:bCs/>
        <w:sz w:val="16"/>
        <w:szCs w:val="16"/>
      </w:rPr>
      <w:fldChar w:fldCharType="end"/>
    </w:r>
    <w:r w:rsidRPr="003F57B0">
      <w:rPr>
        <w:sz w:val="16"/>
        <w:szCs w:val="16"/>
        <w:lang w:val="es-ES"/>
      </w:rPr>
      <w:t xml:space="preserve"> de </w:t>
    </w:r>
    <w:r w:rsidRPr="003F57B0">
      <w:rPr>
        <w:b/>
        <w:bCs/>
        <w:sz w:val="16"/>
        <w:szCs w:val="16"/>
      </w:rPr>
      <w:fldChar w:fldCharType="begin"/>
    </w:r>
    <w:r w:rsidRPr="003F57B0">
      <w:rPr>
        <w:b/>
        <w:bCs/>
        <w:sz w:val="16"/>
        <w:szCs w:val="16"/>
      </w:rPr>
      <w:instrText>NUMPAGES</w:instrText>
    </w:r>
    <w:r w:rsidRPr="003F57B0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22</w:t>
    </w:r>
    <w:r w:rsidRPr="003F57B0">
      <w:rPr>
        <w:b/>
        <w:bCs/>
        <w:sz w:val="16"/>
        <w:szCs w:val="16"/>
      </w:rPr>
      <w:fldChar w:fldCharType="end"/>
    </w:r>
  </w:p>
  <w:p w14:paraId="6F17B2BC" w14:textId="77777777" w:rsidR="00464139" w:rsidRPr="00414471" w:rsidRDefault="00464139" w:rsidP="00414471">
    <w:pPr>
      <w:pStyle w:val="Piedepgina"/>
      <w:rPr>
        <w:lang w:val="es-ES_tradnl"/>
      </w:rPr>
    </w:pPr>
  </w:p>
  <w:p w14:paraId="33797A82" w14:textId="77777777" w:rsidR="00E671C2" w:rsidRDefault="00E671C2"/>
  <w:p w14:paraId="544BB0E0" w14:textId="77777777" w:rsidR="00E671C2" w:rsidRDefault="00E671C2"/>
  <w:p w14:paraId="2C6BD874" w14:textId="77777777" w:rsidR="00E671C2" w:rsidRDefault="00E671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FB0DB" w14:textId="77777777" w:rsidR="00FF49A4" w:rsidRDefault="00FF49A4">
      <w:r>
        <w:separator/>
      </w:r>
    </w:p>
  </w:footnote>
  <w:footnote w:type="continuationSeparator" w:id="0">
    <w:p w14:paraId="16E5A0BC" w14:textId="77777777" w:rsidR="00FF49A4" w:rsidRDefault="00FF4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F0B1" w14:textId="792A4CCE" w:rsidR="00023B5D" w:rsidRDefault="00644A01" w:rsidP="00825CFD">
    <w:pPr>
      <w:pStyle w:val="Encabezado"/>
      <w:rPr>
        <w:rFonts w:ascii="Verdana" w:hAnsi="Verdana" w:cs="Arial"/>
        <w:bCs/>
        <w:noProof/>
        <w:sz w:val="20"/>
        <w:lang w:val="es-CO" w:eastAsia="es-CO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A19647D" wp14:editId="6B9AA648">
          <wp:simplePos x="0" y="0"/>
          <wp:positionH relativeFrom="margin">
            <wp:posOffset>2225675</wp:posOffset>
          </wp:positionH>
          <wp:positionV relativeFrom="paragraph">
            <wp:posOffset>-193203</wp:posOffset>
          </wp:positionV>
          <wp:extent cx="1702336" cy="634896"/>
          <wp:effectExtent l="0" t="0" r="0" b="635"/>
          <wp:wrapNone/>
          <wp:docPr id="463089868" name="0 Imagen" descr="Imagen que contiene competencia de atletismo,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089868" name="0 Imagen" descr="Imagen que contiene competencia de atletismo, dibujo&#10;&#10;El contenido generado por IA puede ser incorrect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336" cy="6348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A76351" w14:textId="12F26C1D" w:rsidR="00644A01" w:rsidRDefault="00644A01" w:rsidP="00825CFD">
    <w:pPr>
      <w:pStyle w:val="Encabezado"/>
      <w:rPr>
        <w:rFonts w:ascii="Verdana" w:hAnsi="Verdana"/>
        <w:i/>
        <w:sz w:val="20"/>
      </w:rPr>
    </w:pPr>
  </w:p>
  <w:p w14:paraId="3E699EB5" w14:textId="0B533C8E" w:rsidR="00C47CBA" w:rsidRDefault="00C47CBA" w:rsidP="00AA6BAC">
    <w:pPr>
      <w:pStyle w:val="Encabezado"/>
      <w:tabs>
        <w:tab w:val="clear" w:pos="4252"/>
        <w:tab w:val="clear" w:pos="8504"/>
        <w:tab w:val="left" w:pos="3857"/>
      </w:tabs>
      <w:rPr>
        <w:rFonts w:ascii="Verdana" w:hAnsi="Verdana" w:cs="Arial"/>
        <w:b/>
        <w:i/>
        <w:sz w:val="20"/>
      </w:rPr>
    </w:pPr>
  </w:p>
  <w:tbl>
    <w:tblPr>
      <w:tblpPr w:leftFromText="141" w:rightFromText="141" w:vertAnchor="text" w:horzAnchor="margin" w:tblpY="-3"/>
      <w:tblW w:w="5175" w:type="pct"/>
      <w:tblBorders>
        <w:top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0029"/>
    </w:tblGrid>
    <w:tr w:rsidR="001159BA" w:rsidRPr="00CC7ADC" w14:paraId="2E44CE26" w14:textId="77777777" w:rsidTr="00023B5D">
      <w:trPr>
        <w:cantSplit/>
        <w:trHeight w:val="243"/>
        <w:tblHeader/>
      </w:trPr>
      <w:tc>
        <w:tcPr>
          <w:tcW w:w="5000" w:type="pct"/>
          <w:vMerge w:val="restart"/>
        </w:tcPr>
        <w:p w14:paraId="70A00C1A" w14:textId="5077001F" w:rsidR="00145387" w:rsidRPr="00145387" w:rsidRDefault="00145387" w:rsidP="00023B5D">
          <w:pPr>
            <w:pStyle w:val="Encabezado"/>
            <w:jc w:val="center"/>
            <w:rPr>
              <w:rFonts w:ascii="Verdana" w:hAnsi="Verdana" w:cs="Arial"/>
              <w:bCs/>
              <w:sz w:val="20"/>
            </w:rPr>
          </w:pPr>
          <w:r w:rsidRPr="00145387">
            <w:rPr>
              <w:rFonts w:ascii="Verdana" w:hAnsi="Verdana" w:cs="Arial"/>
              <w:bCs/>
              <w:sz w:val="20"/>
            </w:rPr>
            <w:t>INSTRUCTIVO: ESTUDIO DE VIABILIDAD TECNICA</w:t>
          </w:r>
          <w:r w:rsidR="00023B5D">
            <w:rPr>
              <w:rFonts w:ascii="Verdana" w:hAnsi="Verdana" w:cs="Arial"/>
              <w:bCs/>
              <w:sz w:val="20"/>
            </w:rPr>
            <w:t xml:space="preserve"> </w:t>
          </w:r>
          <w:r w:rsidRPr="00145387">
            <w:rPr>
              <w:rFonts w:ascii="Verdana" w:hAnsi="Verdana" w:cs="Arial"/>
              <w:bCs/>
              <w:sz w:val="20"/>
            </w:rPr>
            <w:t>ARTICULO 277 DE LA LEY 1955 DE 2019</w:t>
          </w:r>
        </w:p>
        <w:p w14:paraId="46FD31EA" w14:textId="77777777" w:rsidR="00145387" w:rsidRPr="00145387" w:rsidRDefault="00145387" w:rsidP="00145387">
          <w:pPr>
            <w:pStyle w:val="Encabezado"/>
            <w:jc w:val="center"/>
            <w:rPr>
              <w:rFonts w:ascii="Verdana" w:hAnsi="Verdana" w:cs="Arial"/>
              <w:bCs/>
              <w:sz w:val="20"/>
            </w:rPr>
          </w:pPr>
          <w:r w:rsidRPr="00145387">
            <w:rPr>
              <w:rFonts w:ascii="Verdana" w:hAnsi="Verdana" w:cs="Arial"/>
              <w:bCs/>
              <w:sz w:val="20"/>
            </w:rPr>
            <w:t>PROCESO: GESTIÓN A LA POLÍTICA DE VIVIENDA</w:t>
          </w:r>
        </w:p>
        <w:p w14:paraId="43EB2059" w14:textId="63E08EFB" w:rsidR="001159BA" w:rsidRPr="0096404F" w:rsidRDefault="00145387" w:rsidP="0075765F">
          <w:pPr>
            <w:pStyle w:val="Encabezado"/>
            <w:jc w:val="center"/>
            <w:rPr>
              <w:rFonts w:ascii="Verdana" w:hAnsi="Verdana"/>
              <w:bCs/>
              <w:sz w:val="20"/>
            </w:rPr>
          </w:pPr>
          <w:r w:rsidRPr="00E75F39">
            <w:rPr>
              <w:rFonts w:ascii="Verdana" w:hAnsi="Verdana" w:cs="Arial"/>
              <w:bCs/>
              <w:sz w:val="20"/>
            </w:rPr>
            <w:t xml:space="preserve">Versión: </w:t>
          </w:r>
          <w:r w:rsidR="00644A01" w:rsidRPr="00E75F39">
            <w:rPr>
              <w:rFonts w:ascii="Verdana" w:hAnsi="Verdana" w:cs="Arial"/>
              <w:bCs/>
              <w:sz w:val="20"/>
            </w:rPr>
            <w:t>6</w:t>
          </w:r>
          <w:r w:rsidR="00C47CBA" w:rsidRPr="00E75F39">
            <w:rPr>
              <w:rFonts w:ascii="Verdana" w:hAnsi="Verdana" w:cs="Arial"/>
              <w:bCs/>
              <w:sz w:val="20"/>
            </w:rPr>
            <w:t>.0</w:t>
          </w:r>
          <w:r w:rsidRPr="00E75F39">
            <w:rPr>
              <w:rFonts w:ascii="Verdana" w:hAnsi="Verdana" w:cs="Arial"/>
              <w:bCs/>
              <w:sz w:val="20"/>
            </w:rPr>
            <w:t xml:space="preserve"> Fecha: </w:t>
          </w:r>
          <w:r w:rsidR="00E75F39" w:rsidRPr="00E75F39">
            <w:rPr>
              <w:rFonts w:ascii="Verdana" w:hAnsi="Verdana" w:cs="Arial"/>
              <w:bCs/>
              <w:sz w:val="20"/>
            </w:rPr>
            <w:t>18</w:t>
          </w:r>
          <w:r w:rsidRPr="00E75F39">
            <w:rPr>
              <w:rFonts w:ascii="Verdana" w:hAnsi="Verdana" w:cs="Arial"/>
              <w:bCs/>
              <w:sz w:val="20"/>
            </w:rPr>
            <w:t>/</w:t>
          </w:r>
          <w:r w:rsidR="00644A01" w:rsidRPr="00E75F39">
            <w:rPr>
              <w:rFonts w:ascii="Verdana" w:hAnsi="Verdana" w:cs="Arial"/>
              <w:bCs/>
              <w:sz w:val="20"/>
            </w:rPr>
            <w:t>09</w:t>
          </w:r>
          <w:r w:rsidRPr="00E75F39">
            <w:rPr>
              <w:rFonts w:ascii="Verdana" w:hAnsi="Verdana" w:cs="Arial"/>
              <w:bCs/>
              <w:sz w:val="20"/>
            </w:rPr>
            <w:t>/</w:t>
          </w:r>
          <w:proofErr w:type="gramStart"/>
          <w:r w:rsidRPr="00E75F39">
            <w:rPr>
              <w:rFonts w:ascii="Verdana" w:hAnsi="Verdana" w:cs="Arial"/>
              <w:bCs/>
              <w:sz w:val="20"/>
            </w:rPr>
            <w:t>202</w:t>
          </w:r>
          <w:r w:rsidR="00644A01" w:rsidRPr="00E75F39">
            <w:rPr>
              <w:rFonts w:ascii="Verdana" w:hAnsi="Verdana" w:cs="Arial"/>
              <w:bCs/>
              <w:sz w:val="20"/>
            </w:rPr>
            <w:t>5</w:t>
          </w:r>
          <w:r w:rsidR="00384AC5" w:rsidRPr="00E75F39">
            <w:rPr>
              <w:rFonts w:ascii="Verdana" w:hAnsi="Verdana" w:cs="Arial"/>
              <w:bCs/>
              <w:sz w:val="20"/>
            </w:rPr>
            <w:t xml:space="preserve"> </w:t>
          </w:r>
          <w:r w:rsidRPr="00E75F39">
            <w:rPr>
              <w:rFonts w:ascii="Verdana" w:hAnsi="Verdana" w:cs="Arial"/>
              <w:bCs/>
              <w:sz w:val="20"/>
            </w:rPr>
            <w:t xml:space="preserve"> Código</w:t>
          </w:r>
          <w:proofErr w:type="gramEnd"/>
          <w:r w:rsidRPr="00E75F39">
            <w:rPr>
              <w:rFonts w:ascii="Verdana" w:hAnsi="Verdana" w:cs="Arial"/>
              <w:bCs/>
              <w:sz w:val="20"/>
            </w:rPr>
            <w:t xml:space="preserve">: </w:t>
          </w:r>
          <w:r w:rsidRPr="00145387">
            <w:rPr>
              <w:rFonts w:ascii="Verdana" w:hAnsi="Verdana" w:cs="Arial"/>
              <w:bCs/>
              <w:sz w:val="20"/>
            </w:rPr>
            <w:t>GPV-I-10</w:t>
          </w:r>
        </w:p>
      </w:tc>
    </w:tr>
    <w:tr w:rsidR="001159BA" w:rsidRPr="00CC7ADC" w14:paraId="02F35060" w14:textId="77777777" w:rsidTr="00023B5D">
      <w:trPr>
        <w:cantSplit/>
        <w:trHeight w:val="292"/>
        <w:tblHeader/>
      </w:trPr>
      <w:tc>
        <w:tcPr>
          <w:tcW w:w="5000" w:type="pct"/>
          <w:vMerge/>
          <w:vAlign w:val="center"/>
        </w:tcPr>
        <w:p w14:paraId="20A55D26" w14:textId="77777777" w:rsidR="001159BA" w:rsidRPr="00BD7B5A" w:rsidRDefault="001159BA" w:rsidP="001159BA">
          <w:pPr>
            <w:pStyle w:val="Encabezado"/>
            <w:jc w:val="center"/>
            <w:rPr>
              <w:rFonts w:ascii="Verdana" w:hAnsi="Verdana"/>
              <w:b/>
            </w:rPr>
          </w:pPr>
        </w:p>
      </w:tc>
    </w:tr>
    <w:tr w:rsidR="001159BA" w:rsidRPr="00CC7ADC" w14:paraId="1ECD3FA9" w14:textId="77777777" w:rsidTr="00023B5D">
      <w:trPr>
        <w:cantSplit/>
        <w:trHeight w:val="292"/>
        <w:tblHeader/>
      </w:trPr>
      <w:tc>
        <w:tcPr>
          <w:tcW w:w="5000" w:type="pct"/>
          <w:vMerge/>
          <w:vAlign w:val="center"/>
        </w:tcPr>
        <w:p w14:paraId="4B5F36FC" w14:textId="77777777" w:rsidR="001159BA" w:rsidRPr="00BD7B5A" w:rsidRDefault="001159BA" w:rsidP="001159BA">
          <w:pPr>
            <w:pStyle w:val="Encabezado"/>
            <w:jc w:val="center"/>
            <w:rPr>
              <w:rFonts w:ascii="Verdana" w:hAnsi="Verdana"/>
              <w:b/>
            </w:rPr>
          </w:pPr>
        </w:p>
      </w:tc>
    </w:tr>
  </w:tbl>
  <w:p w14:paraId="2AE8D767" w14:textId="77777777" w:rsidR="00E671C2" w:rsidRDefault="00E671C2" w:rsidP="007576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1B4B"/>
    <w:multiLevelType w:val="hybridMultilevel"/>
    <w:tmpl w:val="AB3806D4"/>
    <w:lvl w:ilvl="0" w:tplc="240A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" w15:restartNumberingAfterBreak="0">
    <w:nsid w:val="0E61538D"/>
    <w:multiLevelType w:val="hybridMultilevel"/>
    <w:tmpl w:val="E70E9400"/>
    <w:lvl w:ilvl="0" w:tplc="28FCB59A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27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198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118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038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958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87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1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1E7032E"/>
    <w:multiLevelType w:val="multilevel"/>
    <w:tmpl w:val="2918CE10"/>
    <w:lvl w:ilvl="0">
      <w:start w:val="7"/>
      <w:numFmt w:val="decimal"/>
      <w:lvlText w:val="%1"/>
      <w:lvlJc w:val="left"/>
      <w:pPr>
        <w:ind w:left="582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82" w:hanging="360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824" w:hanging="360"/>
      </w:pPr>
      <w:rPr>
        <w:rFonts w:ascii="Verdana" w:hAnsi="Verdana" w:hint="default"/>
        <w:sz w:val="22"/>
        <w:szCs w:val="22"/>
      </w:rPr>
    </w:lvl>
    <w:lvl w:ilvl="3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7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0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7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1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CE250C1"/>
    <w:multiLevelType w:val="multilevel"/>
    <w:tmpl w:val="BB72972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Ttulo1"/>
      <w:lvlText w:val="%1.%2"/>
      <w:lvlJc w:val="left"/>
      <w:pPr>
        <w:ind w:left="43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835D1F"/>
    <w:multiLevelType w:val="hybridMultilevel"/>
    <w:tmpl w:val="6B308C8E"/>
    <w:lvl w:ilvl="0" w:tplc="28FCB59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1254F"/>
    <w:multiLevelType w:val="multilevel"/>
    <w:tmpl w:val="D05838E6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hint="default"/>
        <w:b/>
      </w:rPr>
    </w:lvl>
  </w:abstractNum>
  <w:abstractNum w:abstractNumId="6" w15:restartNumberingAfterBreak="0">
    <w:nsid w:val="2FEC2FF3"/>
    <w:multiLevelType w:val="hybridMultilevel"/>
    <w:tmpl w:val="8CFC1A66"/>
    <w:lvl w:ilvl="0" w:tplc="3E269408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A58C7BA4">
      <w:numFmt w:val="bullet"/>
      <w:lvlText w:val="•"/>
      <w:lvlJc w:val="left"/>
      <w:pPr>
        <w:ind w:left="1844" w:hanging="360"/>
      </w:pPr>
      <w:rPr>
        <w:rFonts w:hint="default"/>
        <w:lang w:val="es-ES" w:eastAsia="en-US" w:bidi="ar-SA"/>
      </w:rPr>
    </w:lvl>
    <w:lvl w:ilvl="2" w:tplc="E8F6BC42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D3D65B44">
      <w:numFmt w:val="bullet"/>
      <w:lvlText w:val="•"/>
      <w:lvlJc w:val="left"/>
      <w:pPr>
        <w:ind w:left="3652" w:hanging="360"/>
      </w:pPr>
      <w:rPr>
        <w:rFonts w:hint="default"/>
        <w:lang w:val="es-ES" w:eastAsia="en-US" w:bidi="ar-SA"/>
      </w:rPr>
    </w:lvl>
    <w:lvl w:ilvl="4" w:tplc="CF38360A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 w:tplc="79983FDE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93128DB0">
      <w:numFmt w:val="bullet"/>
      <w:lvlText w:val="•"/>
      <w:lvlJc w:val="left"/>
      <w:pPr>
        <w:ind w:left="6364" w:hanging="360"/>
      </w:pPr>
      <w:rPr>
        <w:rFonts w:hint="default"/>
        <w:lang w:val="es-ES" w:eastAsia="en-US" w:bidi="ar-SA"/>
      </w:rPr>
    </w:lvl>
    <w:lvl w:ilvl="7" w:tplc="1F8459CE">
      <w:numFmt w:val="bullet"/>
      <w:lvlText w:val="•"/>
      <w:lvlJc w:val="left"/>
      <w:pPr>
        <w:ind w:left="7268" w:hanging="360"/>
      </w:pPr>
      <w:rPr>
        <w:rFonts w:hint="default"/>
        <w:lang w:val="es-ES" w:eastAsia="en-US" w:bidi="ar-SA"/>
      </w:rPr>
    </w:lvl>
    <w:lvl w:ilvl="8" w:tplc="BCA8F600">
      <w:numFmt w:val="bullet"/>
      <w:lvlText w:val="•"/>
      <w:lvlJc w:val="left"/>
      <w:pPr>
        <w:ind w:left="8172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2344242"/>
    <w:multiLevelType w:val="hybridMultilevel"/>
    <w:tmpl w:val="2B1E6E8A"/>
    <w:lvl w:ilvl="0" w:tplc="3CB08D88">
      <w:numFmt w:val="bullet"/>
      <w:lvlText w:val=""/>
      <w:lvlJc w:val="left"/>
      <w:pPr>
        <w:ind w:left="891" w:hanging="432"/>
      </w:pPr>
      <w:rPr>
        <w:rFonts w:ascii="Symbol" w:eastAsia="Symbol" w:hAnsi="Symbol" w:cs="Symbol" w:hint="default"/>
        <w:w w:val="95"/>
        <w:sz w:val="20"/>
        <w:szCs w:val="20"/>
        <w:lang w:val="es-ES" w:eastAsia="en-US" w:bidi="ar-SA"/>
      </w:rPr>
    </w:lvl>
    <w:lvl w:ilvl="1" w:tplc="2812C90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67CA1D78">
      <w:numFmt w:val="bullet"/>
      <w:lvlText w:val="•"/>
      <w:lvlJc w:val="left"/>
      <w:pPr>
        <w:ind w:left="1944" w:hanging="360"/>
      </w:pPr>
      <w:rPr>
        <w:rFonts w:hint="default"/>
        <w:lang w:val="es-ES" w:eastAsia="en-US" w:bidi="ar-SA"/>
      </w:rPr>
    </w:lvl>
    <w:lvl w:ilvl="3" w:tplc="CF44F764">
      <w:numFmt w:val="bullet"/>
      <w:lvlText w:val="•"/>
      <w:lvlJc w:val="left"/>
      <w:pPr>
        <w:ind w:left="2948" w:hanging="360"/>
      </w:pPr>
      <w:rPr>
        <w:rFonts w:hint="default"/>
        <w:lang w:val="es-ES" w:eastAsia="en-US" w:bidi="ar-SA"/>
      </w:rPr>
    </w:lvl>
    <w:lvl w:ilvl="4" w:tplc="70C01254">
      <w:numFmt w:val="bullet"/>
      <w:lvlText w:val="•"/>
      <w:lvlJc w:val="left"/>
      <w:pPr>
        <w:ind w:left="3953" w:hanging="360"/>
      </w:pPr>
      <w:rPr>
        <w:rFonts w:hint="default"/>
        <w:lang w:val="es-ES" w:eastAsia="en-US" w:bidi="ar-SA"/>
      </w:rPr>
    </w:lvl>
    <w:lvl w:ilvl="5" w:tplc="81029B90">
      <w:numFmt w:val="bullet"/>
      <w:lvlText w:val="•"/>
      <w:lvlJc w:val="left"/>
      <w:pPr>
        <w:ind w:left="4957" w:hanging="360"/>
      </w:pPr>
      <w:rPr>
        <w:rFonts w:hint="default"/>
        <w:lang w:val="es-ES" w:eastAsia="en-US" w:bidi="ar-SA"/>
      </w:rPr>
    </w:lvl>
    <w:lvl w:ilvl="6" w:tplc="4AC8272A">
      <w:numFmt w:val="bullet"/>
      <w:lvlText w:val="•"/>
      <w:lvlJc w:val="left"/>
      <w:pPr>
        <w:ind w:left="5962" w:hanging="360"/>
      </w:pPr>
      <w:rPr>
        <w:rFonts w:hint="default"/>
        <w:lang w:val="es-ES" w:eastAsia="en-US" w:bidi="ar-SA"/>
      </w:rPr>
    </w:lvl>
    <w:lvl w:ilvl="7" w:tplc="F2E26770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A7FC08EC">
      <w:numFmt w:val="bullet"/>
      <w:lvlText w:val="•"/>
      <w:lvlJc w:val="left"/>
      <w:pPr>
        <w:ind w:left="7971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357E69D0"/>
    <w:multiLevelType w:val="multilevel"/>
    <w:tmpl w:val="468CB6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74D17F6"/>
    <w:multiLevelType w:val="multilevel"/>
    <w:tmpl w:val="797E39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12" w:hanging="1800"/>
      </w:pPr>
      <w:rPr>
        <w:rFonts w:hint="default"/>
      </w:rPr>
    </w:lvl>
  </w:abstractNum>
  <w:abstractNum w:abstractNumId="10" w15:restartNumberingAfterBreak="0">
    <w:nsid w:val="4815060C"/>
    <w:multiLevelType w:val="hybridMultilevel"/>
    <w:tmpl w:val="606C9B94"/>
    <w:lvl w:ilvl="0" w:tplc="FF1C6260">
      <w:numFmt w:val="bullet"/>
      <w:lvlText w:val=""/>
      <w:lvlJc w:val="left"/>
      <w:pPr>
        <w:ind w:left="1402" w:hanging="360"/>
      </w:pPr>
      <w:rPr>
        <w:rFonts w:hint="default"/>
        <w:w w:val="100"/>
        <w:lang w:val="es-ES" w:eastAsia="en-US" w:bidi="ar-SA"/>
      </w:rPr>
    </w:lvl>
    <w:lvl w:ilvl="1" w:tplc="6F966D4C">
      <w:numFmt w:val="bullet"/>
      <w:lvlText w:val=""/>
      <w:lvlJc w:val="left"/>
      <w:pPr>
        <w:ind w:left="175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2" w:tplc="696E26DE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3" w:tplc="6AFE0F5E">
      <w:numFmt w:val="bullet"/>
      <w:lvlText w:val="•"/>
      <w:lvlJc w:val="left"/>
      <w:pPr>
        <w:ind w:left="3180" w:hanging="360"/>
      </w:pPr>
      <w:rPr>
        <w:rFonts w:hint="default"/>
        <w:lang w:val="es-ES" w:eastAsia="en-US" w:bidi="ar-SA"/>
      </w:rPr>
    </w:lvl>
    <w:lvl w:ilvl="4" w:tplc="D0C4700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  <w:lvl w:ilvl="5" w:tplc="125A61E4">
      <w:numFmt w:val="bullet"/>
      <w:lvlText w:val="•"/>
      <w:lvlJc w:val="left"/>
      <w:pPr>
        <w:ind w:left="5300" w:hanging="360"/>
      </w:pPr>
      <w:rPr>
        <w:rFonts w:hint="default"/>
        <w:lang w:val="es-ES" w:eastAsia="en-US" w:bidi="ar-SA"/>
      </w:rPr>
    </w:lvl>
    <w:lvl w:ilvl="6" w:tplc="D0B4FE62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7" w:tplc="9B489952">
      <w:numFmt w:val="bullet"/>
      <w:lvlText w:val="•"/>
      <w:lvlJc w:val="left"/>
      <w:pPr>
        <w:ind w:left="7420" w:hanging="360"/>
      </w:pPr>
      <w:rPr>
        <w:rFonts w:hint="default"/>
        <w:lang w:val="es-ES" w:eastAsia="en-US" w:bidi="ar-SA"/>
      </w:rPr>
    </w:lvl>
    <w:lvl w:ilvl="8" w:tplc="8A68505C">
      <w:numFmt w:val="bullet"/>
      <w:lvlText w:val="•"/>
      <w:lvlJc w:val="left"/>
      <w:pPr>
        <w:ind w:left="848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EA95ED6"/>
    <w:multiLevelType w:val="hybridMultilevel"/>
    <w:tmpl w:val="1B6EA860"/>
    <w:lvl w:ilvl="0" w:tplc="05DE5FAE">
      <w:numFmt w:val="bullet"/>
      <w:lvlText w:val=""/>
      <w:lvlJc w:val="left"/>
      <w:pPr>
        <w:ind w:left="891" w:hanging="432"/>
      </w:pPr>
      <w:rPr>
        <w:rFonts w:ascii="Symbol" w:eastAsia="Symbol" w:hAnsi="Symbol" w:cs="Symbol" w:hint="default"/>
        <w:w w:val="95"/>
        <w:sz w:val="20"/>
        <w:szCs w:val="20"/>
        <w:lang w:val="es-ES" w:eastAsia="en-US" w:bidi="ar-SA"/>
      </w:rPr>
    </w:lvl>
    <w:lvl w:ilvl="1" w:tplc="12328370">
      <w:numFmt w:val="bullet"/>
      <w:lvlText w:val="•"/>
      <w:lvlJc w:val="left"/>
      <w:pPr>
        <w:ind w:left="1808" w:hanging="432"/>
      </w:pPr>
      <w:rPr>
        <w:rFonts w:hint="default"/>
        <w:lang w:val="es-ES" w:eastAsia="en-US" w:bidi="ar-SA"/>
      </w:rPr>
    </w:lvl>
    <w:lvl w:ilvl="2" w:tplc="EB98A6BC">
      <w:numFmt w:val="bullet"/>
      <w:lvlText w:val="•"/>
      <w:lvlJc w:val="left"/>
      <w:pPr>
        <w:ind w:left="2716" w:hanging="432"/>
      </w:pPr>
      <w:rPr>
        <w:rFonts w:hint="default"/>
        <w:lang w:val="es-ES" w:eastAsia="en-US" w:bidi="ar-SA"/>
      </w:rPr>
    </w:lvl>
    <w:lvl w:ilvl="3" w:tplc="0D04A91A">
      <w:numFmt w:val="bullet"/>
      <w:lvlText w:val="•"/>
      <w:lvlJc w:val="left"/>
      <w:pPr>
        <w:ind w:left="3624" w:hanging="432"/>
      </w:pPr>
      <w:rPr>
        <w:rFonts w:hint="default"/>
        <w:lang w:val="es-ES" w:eastAsia="en-US" w:bidi="ar-SA"/>
      </w:rPr>
    </w:lvl>
    <w:lvl w:ilvl="4" w:tplc="B6B83566">
      <w:numFmt w:val="bullet"/>
      <w:lvlText w:val="•"/>
      <w:lvlJc w:val="left"/>
      <w:pPr>
        <w:ind w:left="4532" w:hanging="432"/>
      </w:pPr>
      <w:rPr>
        <w:rFonts w:hint="default"/>
        <w:lang w:val="es-ES" w:eastAsia="en-US" w:bidi="ar-SA"/>
      </w:rPr>
    </w:lvl>
    <w:lvl w:ilvl="5" w:tplc="1070E0F4">
      <w:numFmt w:val="bullet"/>
      <w:lvlText w:val="•"/>
      <w:lvlJc w:val="left"/>
      <w:pPr>
        <w:ind w:left="5440" w:hanging="432"/>
      </w:pPr>
      <w:rPr>
        <w:rFonts w:hint="default"/>
        <w:lang w:val="es-ES" w:eastAsia="en-US" w:bidi="ar-SA"/>
      </w:rPr>
    </w:lvl>
    <w:lvl w:ilvl="6" w:tplc="B6AEB8B0">
      <w:numFmt w:val="bullet"/>
      <w:lvlText w:val="•"/>
      <w:lvlJc w:val="left"/>
      <w:pPr>
        <w:ind w:left="6348" w:hanging="432"/>
      </w:pPr>
      <w:rPr>
        <w:rFonts w:hint="default"/>
        <w:lang w:val="es-ES" w:eastAsia="en-US" w:bidi="ar-SA"/>
      </w:rPr>
    </w:lvl>
    <w:lvl w:ilvl="7" w:tplc="AB0216C0">
      <w:numFmt w:val="bullet"/>
      <w:lvlText w:val="•"/>
      <w:lvlJc w:val="left"/>
      <w:pPr>
        <w:ind w:left="7256" w:hanging="432"/>
      </w:pPr>
      <w:rPr>
        <w:rFonts w:hint="default"/>
        <w:lang w:val="es-ES" w:eastAsia="en-US" w:bidi="ar-SA"/>
      </w:rPr>
    </w:lvl>
    <w:lvl w:ilvl="8" w:tplc="0872367A">
      <w:numFmt w:val="bullet"/>
      <w:lvlText w:val="•"/>
      <w:lvlJc w:val="left"/>
      <w:pPr>
        <w:ind w:left="8164" w:hanging="432"/>
      </w:pPr>
      <w:rPr>
        <w:rFonts w:hint="default"/>
        <w:lang w:val="es-ES" w:eastAsia="en-US" w:bidi="ar-SA"/>
      </w:rPr>
    </w:lvl>
  </w:abstractNum>
  <w:abstractNum w:abstractNumId="12" w15:restartNumberingAfterBreak="0">
    <w:nsid w:val="5B5C2742"/>
    <w:multiLevelType w:val="hybridMultilevel"/>
    <w:tmpl w:val="7BE43D7A"/>
    <w:lvl w:ilvl="0" w:tplc="D2083A9C">
      <w:start w:val="1"/>
      <w:numFmt w:val="lowerLetter"/>
      <w:lvlText w:val="%1."/>
      <w:lvlJc w:val="left"/>
      <w:pPr>
        <w:ind w:left="581" w:hanging="360"/>
      </w:pPr>
      <w:rPr>
        <w:rFonts w:ascii="Century Gothic" w:hAnsi="Century Gothic" w:hint="default"/>
        <w:w w:val="94"/>
        <w:sz w:val="22"/>
        <w:szCs w:val="22"/>
        <w:lang w:val="es-ES" w:eastAsia="en-US" w:bidi="ar-SA"/>
      </w:rPr>
    </w:lvl>
    <w:lvl w:ilvl="1" w:tplc="EEA6F93C">
      <w:numFmt w:val="bullet"/>
      <w:lvlText w:val="•"/>
      <w:lvlJc w:val="left"/>
      <w:pPr>
        <w:ind w:left="1592" w:hanging="430"/>
      </w:pPr>
      <w:rPr>
        <w:rFonts w:hint="default"/>
        <w:lang w:val="es-ES" w:eastAsia="en-US" w:bidi="ar-SA"/>
      </w:rPr>
    </w:lvl>
    <w:lvl w:ilvl="2" w:tplc="1AEE609E">
      <w:numFmt w:val="bullet"/>
      <w:lvlText w:val="•"/>
      <w:lvlJc w:val="left"/>
      <w:pPr>
        <w:ind w:left="2524" w:hanging="430"/>
      </w:pPr>
      <w:rPr>
        <w:rFonts w:hint="default"/>
        <w:lang w:val="es-ES" w:eastAsia="en-US" w:bidi="ar-SA"/>
      </w:rPr>
    </w:lvl>
    <w:lvl w:ilvl="3" w:tplc="E3AA793A">
      <w:numFmt w:val="bullet"/>
      <w:lvlText w:val="•"/>
      <w:lvlJc w:val="left"/>
      <w:pPr>
        <w:ind w:left="3456" w:hanging="430"/>
      </w:pPr>
      <w:rPr>
        <w:rFonts w:hint="default"/>
        <w:lang w:val="es-ES" w:eastAsia="en-US" w:bidi="ar-SA"/>
      </w:rPr>
    </w:lvl>
    <w:lvl w:ilvl="4" w:tplc="12D0FC2E">
      <w:numFmt w:val="bullet"/>
      <w:lvlText w:val="•"/>
      <w:lvlJc w:val="left"/>
      <w:pPr>
        <w:ind w:left="4388" w:hanging="430"/>
      </w:pPr>
      <w:rPr>
        <w:rFonts w:hint="default"/>
        <w:lang w:val="es-ES" w:eastAsia="en-US" w:bidi="ar-SA"/>
      </w:rPr>
    </w:lvl>
    <w:lvl w:ilvl="5" w:tplc="FD809CE4">
      <w:numFmt w:val="bullet"/>
      <w:lvlText w:val="•"/>
      <w:lvlJc w:val="left"/>
      <w:pPr>
        <w:ind w:left="5320" w:hanging="430"/>
      </w:pPr>
      <w:rPr>
        <w:rFonts w:hint="default"/>
        <w:lang w:val="es-ES" w:eastAsia="en-US" w:bidi="ar-SA"/>
      </w:rPr>
    </w:lvl>
    <w:lvl w:ilvl="6" w:tplc="7B0CEBB8">
      <w:numFmt w:val="bullet"/>
      <w:lvlText w:val="•"/>
      <w:lvlJc w:val="left"/>
      <w:pPr>
        <w:ind w:left="6252" w:hanging="430"/>
      </w:pPr>
      <w:rPr>
        <w:rFonts w:hint="default"/>
        <w:lang w:val="es-ES" w:eastAsia="en-US" w:bidi="ar-SA"/>
      </w:rPr>
    </w:lvl>
    <w:lvl w:ilvl="7" w:tplc="A664C530">
      <w:numFmt w:val="bullet"/>
      <w:lvlText w:val="•"/>
      <w:lvlJc w:val="left"/>
      <w:pPr>
        <w:ind w:left="7184" w:hanging="430"/>
      </w:pPr>
      <w:rPr>
        <w:rFonts w:hint="default"/>
        <w:lang w:val="es-ES" w:eastAsia="en-US" w:bidi="ar-SA"/>
      </w:rPr>
    </w:lvl>
    <w:lvl w:ilvl="8" w:tplc="38604C6C">
      <w:numFmt w:val="bullet"/>
      <w:lvlText w:val="•"/>
      <w:lvlJc w:val="left"/>
      <w:pPr>
        <w:ind w:left="8116" w:hanging="430"/>
      </w:pPr>
      <w:rPr>
        <w:rFonts w:hint="default"/>
        <w:lang w:val="es-ES" w:eastAsia="en-US" w:bidi="ar-SA"/>
      </w:rPr>
    </w:lvl>
  </w:abstractNum>
  <w:abstractNum w:abstractNumId="13" w15:restartNumberingAfterBreak="0">
    <w:nsid w:val="5D7A61F0"/>
    <w:multiLevelType w:val="hybridMultilevel"/>
    <w:tmpl w:val="CCE86D38"/>
    <w:lvl w:ilvl="0" w:tplc="240A000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118" w:hanging="360"/>
      </w:pPr>
      <w:rPr>
        <w:rFonts w:ascii="Wingdings" w:hAnsi="Wingdings" w:hint="default"/>
      </w:rPr>
    </w:lvl>
  </w:abstractNum>
  <w:abstractNum w:abstractNumId="14" w15:restartNumberingAfterBreak="0">
    <w:nsid w:val="5FBD1393"/>
    <w:multiLevelType w:val="hybridMultilevel"/>
    <w:tmpl w:val="3D22A9AC"/>
    <w:lvl w:ilvl="0" w:tplc="DC9607D6">
      <w:numFmt w:val="bullet"/>
      <w:lvlText w:val="o"/>
      <w:lvlJc w:val="left"/>
      <w:pPr>
        <w:ind w:left="1335" w:hanging="430"/>
      </w:pPr>
      <w:rPr>
        <w:rFonts w:ascii="Courier New" w:eastAsia="Courier New" w:hAnsi="Courier New" w:cs="Courier New" w:hint="default"/>
        <w:w w:val="95"/>
        <w:sz w:val="20"/>
        <w:szCs w:val="20"/>
        <w:lang w:val="es-ES" w:eastAsia="en-US" w:bidi="ar-SA"/>
      </w:rPr>
    </w:lvl>
    <w:lvl w:ilvl="1" w:tplc="1FF4148C">
      <w:numFmt w:val="bullet"/>
      <w:lvlText w:val="•"/>
      <w:lvlJc w:val="left"/>
      <w:pPr>
        <w:ind w:left="2204" w:hanging="430"/>
      </w:pPr>
      <w:rPr>
        <w:rFonts w:hint="default"/>
        <w:lang w:val="es-ES" w:eastAsia="en-US" w:bidi="ar-SA"/>
      </w:rPr>
    </w:lvl>
    <w:lvl w:ilvl="2" w:tplc="8BAA890A">
      <w:numFmt w:val="bullet"/>
      <w:lvlText w:val="•"/>
      <w:lvlJc w:val="left"/>
      <w:pPr>
        <w:ind w:left="3068" w:hanging="430"/>
      </w:pPr>
      <w:rPr>
        <w:rFonts w:hint="default"/>
        <w:lang w:val="es-ES" w:eastAsia="en-US" w:bidi="ar-SA"/>
      </w:rPr>
    </w:lvl>
    <w:lvl w:ilvl="3" w:tplc="CE7C0F9C">
      <w:numFmt w:val="bullet"/>
      <w:lvlText w:val="•"/>
      <w:lvlJc w:val="left"/>
      <w:pPr>
        <w:ind w:left="3932" w:hanging="430"/>
      </w:pPr>
      <w:rPr>
        <w:rFonts w:hint="default"/>
        <w:lang w:val="es-ES" w:eastAsia="en-US" w:bidi="ar-SA"/>
      </w:rPr>
    </w:lvl>
    <w:lvl w:ilvl="4" w:tplc="2CECBDD0">
      <w:numFmt w:val="bullet"/>
      <w:lvlText w:val="•"/>
      <w:lvlJc w:val="left"/>
      <w:pPr>
        <w:ind w:left="4796" w:hanging="430"/>
      </w:pPr>
      <w:rPr>
        <w:rFonts w:hint="default"/>
        <w:lang w:val="es-ES" w:eastAsia="en-US" w:bidi="ar-SA"/>
      </w:rPr>
    </w:lvl>
    <w:lvl w:ilvl="5" w:tplc="5D2E159C">
      <w:numFmt w:val="bullet"/>
      <w:lvlText w:val="•"/>
      <w:lvlJc w:val="left"/>
      <w:pPr>
        <w:ind w:left="5660" w:hanging="430"/>
      </w:pPr>
      <w:rPr>
        <w:rFonts w:hint="default"/>
        <w:lang w:val="es-ES" w:eastAsia="en-US" w:bidi="ar-SA"/>
      </w:rPr>
    </w:lvl>
    <w:lvl w:ilvl="6" w:tplc="86CA99F6">
      <w:numFmt w:val="bullet"/>
      <w:lvlText w:val="•"/>
      <w:lvlJc w:val="left"/>
      <w:pPr>
        <w:ind w:left="6524" w:hanging="430"/>
      </w:pPr>
      <w:rPr>
        <w:rFonts w:hint="default"/>
        <w:lang w:val="es-ES" w:eastAsia="en-US" w:bidi="ar-SA"/>
      </w:rPr>
    </w:lvl>
    <w:lvl w:ilvl="7" w:tplc="D7B84566">
      <w:numFmt w:val="bullet"/>
      <w:lvlText w:val="•"/>
      <w:lvlJc w:val="left"/>
      <w:pPr>
        <w:ind w:left="7388" w:hanging="430"/>
      </w:pPr>
      <w:rPr>
        <w:rFonts w:hint="default"/>
        <w:lang w:val="es-ES" w:eastAsia="en-US" w:bidi="ar-SA"/>
      </w:rPr>
    </w:lvl>
    <w:lvl w:ilvl="8" w:tplc="BE402A7E">
      <w:numFmt w:val="bullet"/>
      <w:lvlText w:val="•"/>
      <w:lvlJc w:val="left"/>
      <w:pPr>
        <w:ind w:left="8252" w:hanging="430"/>
      </w:pPr>
      <w:rPr>
        <w:rFonts w:hint="default"/>
        <w:lang w:val="es-ES" w:eastAsia="en-US" w:bidi="ar-SA"/>
      </w:rPr>
    </w:lvl>
  </w:abstractNum>
  <w:abstractNum w:abstractNumId="15" w15:restartNumberingAfterBreak="0">
    <w:nsid w:val="65DD22AA"/>
    <w:multiLevelType w:val="hybridMultilevel"/>
    <w:tmpl w:val="1952AB50"/>
    <w:lvl w:ilvl="0" w:tplc="A2E22CC2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F24EF4C">
      <w:numFmt w:val="bullet"/>
      <w:lvlText w:val="•"/>
      <w:lvlJc w:val="left"/>
      <w:pPr>
        <w:ind w:left="1844" w:hanging="360"/>
      </w:pPr>
      <w:rPr>
        <w:rFonts w:hint="default"/>
        <w:lang w:val="es-ES" w:eastAsia="en-US" w:bidi="ar-SA"/>
      </w:rPr>
    </w:lvl>
    <w:lvl w:ilvl="2" w:tplc="BBA2C176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49B05318">
      <w:numFmt w:val="bullet"/>
      <w:lvlText w:val="•"/>
      <w:lvlJc w:val="left"/>
      <w:pPr>
        <w:ind w:left="3652" w:hanging="360"/>
      </w:pPr>
      <w:rPr>
        <w:rFonts w:hint="default"/>
        <w:lang w:val="es-ES" w:eastAsia="en-US" w:bidi="ar-SA"/>
      </w:rPr>
    </w:lvl>
    <w:lvl w:ilvl="4" w:tplc="496C479A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 w:tplc="4FA6F862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8332A752">
      <w:numFmt w:val="bullet"/>
      <w:lvlText w:val="•"/>
      <w:lvlJc w:val="left"/>
      <w:pPr>
        <w:ind w:left="6364" w:hanging="360"/>
      </w:pPr>
      <w:rPr>
        <w:rFonts w:hint="default"/>
        <w:lang w:val="es-ES" w:eastAsia="en-US" w:bidi="ar-SA"/>
      </w:rPr>
    </w:lvl>
    <w:lvl w:ilvl="7" w:tplc="7E2CD442">
      <w:numFmt w:val="bullet"/>
      <w:lvlText w:val="•"/>
      <w:lvlJc w:val="left"/>
      <w:pPr>
        <w:ind w:left="7268" w:hanging="360"/>
      </w:pPr>
      <w:rPr>
        <w:rFonts w:hint="default"/>
        <w:lang w:val="es-ES" w:eastAsia="en-US" w:bidi="ar-SA"/>
      </w:rPr>
    </w:lvl>
    <w:lvl w:ilvl="8" w:tplc="78EC51B6">
      <w:numFmt w:val="bullet"/>
      <w:lvlText w:val="•"/>
      <w:lvlJc w:val="left"/>
      <w:pPr>
        <w:ind w:left="8172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6BFE2E44"/>
    <w:multiLevelType w:val="hybridMultilevel"/>
    <w:tmpl w:val="093809B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w w:val="100"/>
        <w:lang w:val="es-ES" w:eastAsia="en-US" w:bidi="ar-SA"/>
      </w:rPr>
    </w:lvl>
    <w:lvl w:ilvl="1" w:tplc="FFFFFFFF">
      <w:start w:val="1"/>
      <w:numFmt w:val="decimal"/>
      <w:lvlText w:val="%2."/>
      <w:lvlJc w:val="left"/>
      <w:pPr>
        <w:ind w:left="708" w:hanging="360"/>
      </w:pPr>
    </w:lvl>
    <w:lvl w:ilvl="2" w:tplc="FFFFFFFF">
      <w:numFmt w:val="bullet"/>
      <w:lvlText w:val="•"/>
      <w:lvlJc w:val="left"/>
      <w:pPr>
        <w:ind w:left="1078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138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198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258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31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378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3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6C096A3D"/>
    <w:multiLevelType w:val="hybridMultilevel"/>
    <w:tmpl w:val="F04677F2"/>
    <w:lvl w:ilvl="0" w:tplc="28FCB59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34811"/>
    <w:multiLevelType w:val="hybridMultilevel"/>
    <w:tmpl w:val="46F8E88A"/>
    <w:lvl w:ilvl="0" w:tplc="48462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20101"/>
    <w:multiLevelType w:val="hybridMultilevel"/>
    <w:tmpl w:val="85A6D546"/>
    <w:lvl w:ilvl="0" w:tplc="28FCB59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700422">
    <w:abstractNumId w:val="3"/>
  </w:num>
  <w:num w:numId="2" w16cid:durableId="1811554174">
    <w:abstractNumId w:val="10"/>
  </w:num>
  <w:num w:numId="3" w16cid:durableId="703596400">
    <w:abstractNumId w:val="16"/>
  </w:num>
  <w:num w:numId="4" w16cid:durableId="1639804474">
    <w:abstractNumId w:val="19"/>
  </w:num>
  <w:num w:numId="5" w16cid:durableId="473303893">
    <w:abstractNumId w:val="1"/>
  </w:num>
  <w:num w:numId="6" w16cid:durableId="1770932209">
    <w:abstractNumId w:val="4"/>
  </w:num>
  <w:num w:numId="7" w16cid:durableId="182863640">
    <w:abstractNumId w:val="18"/>
  </w:num>
  <w:num w:numId="8" w16cid:durableId="1871143738">
    <w:abstractNumId w:val="17"/>
  </w:num>
  <w:num w:numId="9" w16cid:durableId="1519390460">
    <w:abstractNumId w:val="11"/>
  </w:num>
  <w:num w:numId="10" w16cid:durableId="279653079">
    <w:abstractNumId w:val="12"/>
  </w:num>
  <w:num w:numId="11" w16cid:durableId="1695570751">
    <w:abstractNumId w:val="2"/>
  </w:num>
  <w:num w:numId="12" w16cid:durableId="1400709931">
    <w:abstractNumId w:val="14"/>
  </w:num>
  <w:num w:numId="13" w16cid:durableId="1918250871">
    <w:abstractNumId w:val="6"/>
  </w:num>
  <w:num w:numId="14" w16cid:durableId="808402863">
    <w:abstractNumId w:val="7"/>
  </w:num>
  <w:num w:numId="15" w16cid:durableId="1851479824">
    <w:abstractNumId w:val="15"/>
  </w:num>
  <w:num w:numId="16" w16cid:durableId="1622569892">
    <w:abstractNumId w:val="0"/>
  </w:num>
  <w:num w:numId="17" w16cid:durableId="1178423849">
    <w:abstractNumId w:val="8"/>
  </w:num>
  <w:num w:numId="18" w16cid:durableId="1701203459">
    <w:abstractNumId w:val="5"/>
  </w:num>
  <w:num w:numId="19" w16cid:durableId="2096441528">
    <w:abstractNumId w:val="9"/>
  </w:num>
  <w:num w:numId="20" w16cid:durableId="50498253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13C"/>
    <w:rsid w:val="00001EB9"/>
    <w:rsid w:val="00002434"/>
    <w:rsid w:val="000028E1"/>
    <w:rsid w:val="0000618F"/>
    <w:rsid w:val="0000639E"/>
    <w:rsid w:val="00007400"/>
    <w:rsid w:val="00007C7C"/>
    <w:rsid w:val="0001111D"/>
    <w:rsid w:val="00011446"/>
    <w:rsid w:val="00012D3C"/>
    <w:rsid w:val="000139C8"/>
    <w:rsid w:val="000152BA"/>
    <w:rsid w:val="0002124B"/>
    <w:rsid w:val="00022C79"/>
    <w:rsid w:val="000238EA"/>
    <w:rsid w:val="00023B5D"/>
    <w:rsid w:val="00023FCF"/>
    <w:rsid w:val="00026B41"/>
    <w:rsid w:val="00026F93"/>
    <w:rsid w:val="0002771F"/>
    <w:rsid w:val="00031558"/>
    <w:rsid w:val="0003257D"/>
    <w:rsid w:val="00032D14"/>
    <w:rsid w:val="0003454E"/>
    <w:rsid w:val="00040A73"/>
    <w:rsid w:val="00041525"/>
    <w:rsid w:val="00042487"/>
    <w:rsid w:val="00043643"/>
    <w:rsid w:val="00044B6D"/>
    <w:rsid w:val="000541E0"/>
    <w:rsid w:val="00056237"/>
    <w:rsid w:val="000640A9"/>
    <w:rsid w:val="0006566F"/>
    <w:rsid w:val="0007350D"/>
    <w:rsid w:val="00073BE4"/>
    <w:rsid w:val="0007493B"/>
    <w:rsid w:val="00074A54"/>
    <w:rsid w:val="00074E53"/>
    <w:rsid w:val="00077997"/>
    <w:rsid w:val="00077F6E"/>
    <w:rsid w:val="000802BB"/>
    <w:rsid w:val="00081D40"/>
    <w:rsid w:val="000826F4"/>
    <w:rsid w:val="00085830"/>
    <w:rsid w:val="00086BD3"/>
    <w:rsid w:val="00087A1D"/>
    <w:rsid w:val="000923A7"/>
    <w:rsid w:val="00095474"/>
    <w:rsid w:val="000970FC"/>
    <w:rsid w:val="000A05EC"/>
    <w:rsid w:val="000A1729"/>
    <w:rsid w:val="000A2EC5"/>
    <w:rsid w:val="000A50D3"/>
    <w:rsid w:val="000A600E"/>
    <w:rsid w:val="000A6F4D"/>
    <w:rsid w:val="000A7DA4"/>
    <w:rsid w:val="000B088F"/>
    <w:rsid w:val="000B0DBD"/>
    <w:rsid w:val="000B1254"/>
    <w:rsid w:val="000B2B3C"/>
    <w:rsid w:val="000B5571"/>
    <w:rsid w:val="000B6BE2"/>
    <w:rsid w:val="000C2A3E"/>
    <w:rsid w:val="000C302A"/>
    <w:rsid w:val="000C4623"/>
    <w:rsid w:val="000C4763"/>
    <w:rsid w:val="000C49B2"/>
    <w:rsid w:val="000C503C"/>
    <w:rsid w:val="000C5472"/>
    <w:rsid w:val="000C57BB"/>
    <w:rsid w:val="000C62E8"/>
    <w:rsid w:val="000C6B51"/>
    <w:rsid w:val="000D24F5"/>
    <w:rsid w:val="000D2CCD"/>
    <w:rsid w:val="000D3245"/>
    <w:rsid w:val="000D45D7"/>
    <w:rsid w:val="000E0157"/>
    <w:rsid w:val="000E0C5E"/>
    <w:rsid w:val="000E1253"/>
    <w:rsid w:val="000E2756"/>
    <w:rsid w:val="000E4737"/>
    <w:rsid w:val="000E57B0"/>
    <w:rsid w:val="000F09C6"/>
    <w:rsid w:val="000F0B87"/>
    <w:rsid w:val="000F0DA6"/>
    <w:rsid w:val="000F1B13"/>
    <w:rsid w:val="000F21CE"/>
    <w:rsid w:val="000F2932"/>
    <w:rsid w:val="000F2FE7"/>
    <w:rsid w:val="000F5E90"/>
    <w:rsid w:val="000F7B4E"/>
    <w:rsid w:val="0010013C"/>
    <w:rsid w:val="00101892"/>
    <w:rsid w:val="001032BF"/>
    <w:rsid w:val="00106EE7"/>
    <w:rsid w:val="00107D7D"/>
    <w:rsid w:val="00112C40"/>
    <w:rsid w:val="001159BA"/>
    <w:rsid w:val="0012070D"/>
    <w:rsid w:val="00120B54"/>
    <w:rsid w:val="00120CA5"/>
    <w:rsid w:val="0012125B"/>
    <w:rsid w:val="00121EBA"/>
    <w:rsid w:val="00124870"/>
    <w:rsid w:val="00124C2A"/>
    <w:rsid w:val="00124E1C"/>
    <w:rsid w:val="00126284"/>
    <w:rsid w:val="001262F3"/>
    <w:rsid w:val="00126B4C"/>
    <w:rsid w:val="00131AD3"/>
    <w:rsid w:val="001326AF"/>
    <w:rsid w:val="00140E54"/>
    <w:rsid w:val="00141F76"/>
    <w:rsid w:val="00145387"/>
    <w:rsid w:val="00146228"/>
    <w:rsid w:val="00146A9A"/>
    <w:rsid w:val="001476EF"/>
    <w:rsid w:val="001519EB"/>
    <w:rsid w:val="00152DAF"/>
    <w:rsid w:val="0015357B"/>
    <w:rsid w:val="0015364E"/>
    <w:rsid w:val="001551A4"/>
    <w:rsid w:val="001555C2"/>
    <w:rsid w:val="00160CF8"/>
    <w:rsid w:val="00163106"/>
    <w:rsid w:val="0016396A"/>
    <w:rsid w:val="00164048"/>
    <w:rsid w:val="00164A6C"/>
    <w:rsid w:val="001667A4"/>
    <w:rsid w:val="00166BA9"/>
    <w:rsid w:val="00167053"/>
    <w:rsid w:val="001675E1"/>
    <w:rsid w:val="00170604"/>
    <w:rsid w:val="001706E8"/>
    <w:rsid w:val="00172534"/>
    <w:rsid w:val="00172A20"/>
    <w:rsid w:val="00172D17"/>
    <w:rsid w:val="00180566"/>
    <w:rsid w:val="00183921"/>
    <w:rsid w:val="001850AB"/>
    <w:rsid w:val="001856C1"/>
    <w:rsid w:val="00186242"/>
    <w:rsid w:val="00186E55"/>
    <w:rsid w:val="00187345"/>
    <w:rsid w:val="001907B7"/>
    <w:rsid w:val="00190DC3"/>
    <w:rsid w:val="0019204A"/>
    <w:rsid w:val="0019274D"/>
    <w:rsid w:val="00192E19"/>
    <w:rsid w:val="00193D80"/>
    <w:rsid w:val="0019580D"/>
    <w:rsid w:val="001A37E2"/>
    <w:rsid w:val="001A615C"/>
    <w:rsid w:val="001A70A1"/>
    <w:rsid w:val="001B01A0"/>
    <w:rsid w:val="001B075C"/>
    <w:rsid w:val="001B2588"/>
    <w:rsid w:val="001B25C7"/>
    <w:rsid w:val="001B2C62"/>
    <w:rsid w:val="001B35F0"/>
    <w:rsid w:val="001B4967"/>
    <w:rsid w:val="001B6DB1"/>
    <w:rsid w:val="001B7E0B"/>
    <w:rsid w:val="001C3510"/>
    <w:rsid w:val="001C3B4F"/>
    <w:rsid w:val="001C5BB6"/>
    <w:rsid w:val="001C6400"/>
    <w:rsid w:val="001D0AE5"/>
    <w:rsid w:val="001D2D7F"/>
    <w:rsid w:val="001D2D92"/>
    <w:rsid w:val="001D4808"/>
    <w:rsid w:val="001D600C"/>
    <w:rsid w:val="001D736F"/>
    <w:rsid w:val="001E0BAA"/>
    <w:rsid w:val="001E3E8F"/>
    <w:rsid w:val="001E414C"/>
    <w:rsid w:val="001E422B"/>
    <w:rsid w:val="001E5FB0"/>
    <w:rsid w:val="001E7053"/>
    <w:rsid w:val="001F0885"/>
    <w:rsid w:val="001F0C8E"/>
    <w:rsid w:val="001F0E33"/>
    <w:rsid w:val="001F425D"/>
    <w:rsid w:val="00200927"/>
    <w:rsid w:val="00201054"/>
    <w:rsid w:val="00205100"/>
    <w:rsid w:val="002110FD"/>
    <w:rsid w:val="0022088B"/>
    <w:rsid w:val="00221148"/>
    <w:rsid w:val="002218C8"/>
    <w:rsid w:val="002219E1"/>
    <w:rsid w:val="00225434"/>
    <w:rsid w:val="00225B46"/>
    <w:rsid w:val="00226389"/>
    <w:rsid w:val="00226BDB"/>
    <w:rsid w:val="0023456F"/>
    <w:rsid w:val="00234B08"/>
    <w:rsid w:val="00235577"/>
    <w:rsid w:val="00235E34"/>
    <w:rsid w:val="00235FCE"/>
    <w:rsid w:val="0023755C"/>
    <w:rsid w:val="00237EBE"/>
    <w:rsid w:val="002416E3"/>
    <w:rsid w:val="00242CE5"/>
    <w:rsid w:val="0024409D"/>
    <w:rsid w:val="00244EB4"/>
    <w:rsid w:val="00247027"/>
    <w:rsid w:val="00247650"/>
    <w:rsid w:val="00251855"/>
    <w:rsid w:val="00252488"/>
    <w:rsid w:val="002524EC"/>
    <w:rsid w:val="00255247"/>
    <w:rsid w:val="0025676F"/>
    <w:rsid w:val="002569E7"/>
    <w:rsid w:val="002604E2"/>
    <w:rsid w:val="00260A2C"/>
    <w:rsid w:val="00260D0B"/>
    <w:rsid w:val="00261BDD"/>
    <w:rsid w:val="00262DDC"/>
    <w:rsid w:val="002643DF"/>
    <w:rsid w:val="002648A5"/>
    <w:rsid w:val="00265773"/>
    <w:rsid w:val="00266497"/>
    <w:rsid w:val="00267AD1"/>
    <w:rsid w:val="00271659"/>
    <w:rsid w:val="00274246"/>
    <w:rsid w:val="002757D5"/>
    <w:rsid w:val="002765AF"/>
    <w:rsid w:val="00276777"/>
    <w:rsid w:val="00283550"/>
    <w:rsid w:val="00283601"/>
    <w:rsid w:val="0028394F"/>
    <w:rsid w:val="00283E4B"/>
    <w:rsid w:val="00287652"/>
    <w:rsid w:val="00290571"/>
    <w:rsid w:val="002923CE"/>
    <w:rsid w:val="00292B6B"/>
    <w:rsid w:val="00292B90"/>
    <w:rsid w:val="002939D8"/>
    <w:rsid w:val="002A231C"/>
    <w:rsid w:val="002A2958"/>
    <w:rsid w:val="002A388E"/>
    <w:rsid w:val="002A40A8"/>
    <w:rsid w:val="002A493B"/>
    <w:rsid w:val="002A557F"/>
    <w:rsid w:val="002A7F8B"/>
    <w:rsid w:val="002B2420"/>
    <w:rsid w:val="002B5659"/>
    <w:rsid w:val="002B636E"/>
    <w:rsid w:val="002B6940"/>
    <w:rsid w:val="002C099F"/>
    <w:rsid w:val="002C18C4"/>
    <w:rsid w:val="002C1FB9"/>
    <w:rsid w:val="002C531C"/>
    <w:rsid w:val="002C5A3E"/>
    <w:rsid w:val="002D124E"/>
    <w:rsid w:val="002D1576"/>
    <w:rsid w:val="002D2BD0"/>
    <w:rsid w:val="002D67FC"/>
    <w:rsid w:val="002E3259"/>
    <w:rsid w:val="002E46FF"/>
    <w:rsid w:val="002E53EF"/>
    <w:rsid w:val="002E57EF"/>
    <w:rsid w:val="002E6D7F"/>
    <w:rsid w:val="002E7B8E"/>
    <w:rsid w:val="002E7D46"/>
    <w:rsid w:val="002E7DAB"/>
    <w:rsid w:val="002F01BE"/>
    <w:rsid w:val="002F1551"/>
    <w:rsid w:val="002F1579"/>
    <w:rsid w:val="002F4649"/>
    <w:rsid w:val="002F4E82"/>
    <w:rsid w:val="00301870"/>
    <w:rsid w:val="00302AFE"/>
    <w:rsid w:val="00303E90"/>
    <w:rsid w:val="003043E9"/>
    <w:rsid w:val="0030577F"/>
    <w:rsid w:val="00305E8B"/>
    <w:rsid w:val="00305F73"/>
    <w:rsid w:val="00306885"/>
    <w:rsid w:val="0031006F"/>
    <w:rsid w:val="003138EA"/>
    <w:rsid w:val="00313D71"/>
    <w:rsid w:val="00321415"/>
    <w:rsid w:val="003225FD"/>
    <w:rsid w:val="00322EBF"/>
    <w:rsid w:val="00326549"/>
    <w:rsid w:val="00333167"/>
    <w:rsid w:val="003341B4"/>
    <w:rsid w:val="00334403"/>
    <w:rsid w:val="003357DE"/>
    <w:rsid w:val="0033686D"/>
    <w:rsid w:val="00336963"/>
    <w:rsid w:val="00337BC0"/>
    <w:rsid w:val="00343610"/>
    <w:rsid w:val="00343DE5"/>
    <w:rsid w:val="00344A5E"/>
    <w:rsid w:val="003461B8"/>
    <w:rsid w:val="0034648C"/>
    <w:rsid w:val="00347B4E"/>
    <w:rsid w:val="00356E30"/>
    <w:rsid w:val="003577BE"/>
    <w:rsid w:val="00366A2F"/>
    <w:rsid w:val="00367AA4"/>
    <w:rsid w:val="003706D2"/>
    <w:rsid w:val="003731A7"/>
    <w:rsid w:val="0037366C"/>
    <w:rsid w:val="00377CA3"/>
    <w:rsid w:val="00377D9C"/>
    <w:rsid w:val="00382987"/>
    <w:rsid w:val="00384218"/>
    <w:rsid w:val="00384AC5"/>
    <w:rsid w:val="00386ECF"/>
    <w:rsid w:val="003873D0"/>
    <w:rsid w:val="003879E1"/>
    <w:rsid w:val="00390C9B"/>
    <w:rsid w:val="00390F16"/>
    <w:rsid w:val="00392623"/>
    <w:rsid w:val="0039268A"/>
    <w:rsid w:val="00392DAD"/>
    <w:rsid w:val="00397064"/>
    <w:rsid w:val="003A1212"/>
    <w:rsid w:val="003A2B8C"/>
    <w:rsid w:val="003A5073"/>
    <w:rsid w:val="003B17F0"/>
    <w:rsid w:val="003B280D"/>
    <w:rsid w:val="003B28F1"/>
    <w:rsid w:val="003B3B38"/>
    <w:rsid w:val="003B3BE0"/>
    <w:rsid w:val="003B4A4C"/>
    <w:rsid w:val="003B7A34"/>
    <w:rsid w:val="003C11AA"/>
    <w:rsid w:val="003C49BC"/>
    <w:rsid w:val="003C543C"/>
    <w:rsid w:val="003C5A60"/>
    <w:rsid w:val="003D07F2"/>
    <w:rsid w:val="003D0C35"/>
    <w:rsid w:val="003D1BE2"/>
    <w:rsid w:val="003D289B"/>
    <w:rsid w:val="003D374E"/>
    <w:rsid w:val="003D70F1"/>
    <w:rsid w:val="003D7E4E"/>
    <w:rsid w:val="003E0510"/>
    <w:rsid w:val="003E1C1F"/>
    <w:rsid w:val="003E2E1F"/>
    <w:rsid w:val="003E2F1E"/>
    <w:rsid w:val="003E50DB"/>
    <w:rsid w:val="003E7F27"/>
    <w:rsid w:val="003F1EE1"/>
    <w:rsid w:val="003F22D9"/>
    <w:rsid w:val="003F29EA"/>
    <w:rsid w:val="003F39AE"/>
    <w:rsid w:val="003F3D14"/>
    <w:rsid w:val="003F5780"/>
    <w:rsid w:val="003F57B0"/>
    <w:rsid w:val="003F5C9E"/>
    <w:rsid w:val="003F69D6"/>
    <w:rsid w:val="00401EA4"/>
    <w:rsid w:val="004024AE"/>
    <w:rsid w:val="00402673"/>
    <w:rsid w:val="00404A80"/>
    <w:rsid w:val="00406F66"/>
    <w:rsid w:val="00411CCE"/>
    <w:rsid w:val="00411F9F"/>
    <w:rsid w:val="00412150"/>
    <w:rsid w:val="00414471"/>
    <w:rsid w:val="00414B81"/>
    <w:rsid w:val="0042090A"/>
    <w:rsid w:val="004241EC"/>
    <w:rsid w:val="00424789"/>
    <w:rsid w:val="00424C74"/>
    <w:rsid w:val="00426C2F"/>
    <w:rsid w:val="00427CDD"/>
    <w:rsid w:val="004319E2"/>
    <w:rsid w:val="00432CA3"/>
    <w:rsid w:val="00435E04"/>
    <w:rsid w:val="00436E16"/>
    <w:rsid w:val="00437C6D"/>
    <w:rsid w:val="00443158"/>
    <w:rsid w:val="00446476"/>
    <w:rsid w:val="0045095B"/>
    <w:rsid w:val="004556C8"/>
    <w:rsid w:val="00455F34"/>
    <w:rsid w:val="0045605E"/>
    <w:rsid w:val="004619D0"/>
    <w:rsid w:val="00464139"/>
    <w:rsid w:val="00465B4F"/>
    <w:rsid w:val="00472FFF"/>
    <w:rsid w:val="00474C03"/>
    <w:rsid w:val="00474F42"/>
    <w:rsid w:val="00475B20"/>
    <w:rsid w:val="00482456"/>
    <w:rsid w:val="00483B77"/>
    <w:rsid w:val="00486015"/>
    <w:rsid w:val="004868F9"/>
    <w:rsid w:val="004902B4"/>
    <w:rsid w:val="00492229"/>
    <w:rsid w:val="00492B5B"/>
    <w:rsid w:val="00493423"/>
    <w:rsid w:val="0049790E"/>
    <w:rsid w:val="004A4A22"/>
    <w:rsid w:val="004B01AC"/>
    <w:rsid w:val="004B207A"/>
    <w:rsid w:val="004B6773"/>
    <w:rsid w:val="004C0561"/>
    <w:rsid w:val="004C1285"/>
    <w:rsid w:val="004C5C75"/>
    <w:rsid w:val="004C6FDE"/>
    <w:rsid w:val="004D1CA0"/>
    <w:rsid w:val="004D5E79"/>
    <w:rsid w:val="004E07A6"/>
    <w:rsid w:val="004E0AB2"/>
    <w:rsid w:val="004E6000"/>
    <w:rsid w:val="004E6ADD"/>
    <w:rsid w:val="004F1555"/>
    <w:rsid w:val="004F2A78"/>
    <w:rsid w:val="004F5FA2"/>
    <w:rsid w:val="004F6C28"/>
    <w:rsid w:val="004F71DF"/>
    <w:rsid w:val="00501B29"/>
    <w:rsid w:val="005126AF"/>
    <w:rsid w:val="00512E9E"/>
    <w:rsid w:val="00512EAC"/>
    <w:rsid w:val="00514304"/>
    <w:rsid w:val="0051536B"/>
    <w:rsid w:val="0051635D"/>
    <w:rsid w:val="00520393"/>
    <w:rsid w:val="005215C1"/>
    <w:rsid w:val="00523169"/>
    <w:rsid w:val="00523AC3"/>
    <w:rsid w:val="00524599"/>
    <w:rsid w:val="00525447"/>
    <w:rsid w:val="00530EBE"/>
    <w:rsid w:val="00531C60"/>
    <w:rsid w:val="00531C8A"/>
    <w:rsid w:val="0053553E"/>
    <w:rsid w:val="00535686"/>
    <w:rsid w:val="0053727D"/>
    <w:rsid w:val="005411BD"/>
    <w:rsid w:val="00543729"/>
    <w:rsid w:val="005437BC"/>
    <w:rsid w:val="00545DBC"/>
    <w:rsid w:val="00546032"/>
    <w:rsid w:val="00546FB4"/>
    <w:rsid w:val="005521B2"/>
    <w:rsid w:val="00556B3A"/>
    <w:rsid w:val="00557A66"/>
    <w:rsid w:val="0056523D"/>
    <w:rsid w:val="005673FC"/>
    <w:rsid w:val="00567967"/>
    <w:rsid w:val="00572762"/>
    <w:rsid w:val="0057383E"/>
    <w:rsid w:val="00573B08"/>
    <w:rsid w:val="00575781"/>
    <w:rsid w:val="0057578D"/>
    <w:rsid w:val="005764DE"/>
    <w:rsid w:val="005775B5"/>
    <w:rsid w:val="005805B2"/>
    <w:rsid w:val="00582169"/>
    <w:rsid w:val="005824EF"/>
    <w:rsid w:val="00586B2F"/>
    <w:rsid w:val="00592057"/>
    <w:rsid w:val="005924F6"/>
    <w:rsid w:val="005938A8"/>
    <w:rsid w:val="005A00D7"/>
    <w:rsid w:val="005A143F"/>
    <w:rsid w:val="005A1D2C"/>
    <w:rsid w:val="005A2607"/>
    <w:rsid w:val="005A292D"/>
    <w:rsid w:val="005A3D18"/>
    <w:rsid w:val="005B458A"/>
    <w:rsid w:val="005B4779"/>
    <w:rsid w:val="005B7D15"/>
    <w:rsid w:val="005C1424"/>
    <w:rsid w:val="005C41ED"/>
    <w:rsid w:val="005D01DC"/>
    <w:rsid w:val="005D323D"/>
    <w:rsid w:val="005D5A58"/>
    <w:rsid w:val="005D619D"/>
    <w:rsid w:val="005D72DF"/>
    <w:rsid w:val="005D7DDE"/>
    <w:rsid w:val="005E3586"/>
    <w:rsid w:val="005E36A8"/>
    <w:rsid w:val="005E5216"/>
    <w:rsid w:val="005E7E41"/>
    <w:rsid w:val="005F0434"/>
    <w:rsid w:val="005F06EF"/>
    <w:rsid w:val="005F4291"/>
    <w:rsid w:val="005F4E8E"/>
    <w:rsid w:val="005F63A0"/>
    <w:rsid w:val="005F7BBA"/>
    <w:rsid w:val="006023B4"/>
    <w:rsid w:val="00606474"/>
    <w:rsid w:val="00606DE0"/>
    <w:rsid w:val="00607F48"/>
    <w:rsid w:val="00612B84"/>
    <w:rsid w:val="0061358A"/>
    <w:rsid w:val="00613A02"/>
    <w:rsid w:val="00614C1B"/>
    <w:rsid w:val="00616C7D"/>
    <w:rsid w:val="006171BA"/>
    <w:rsid w:val="00617D13"/>
    <w:rsid w:val="00617D7F"/>
    <w:rsid w:val="00622976"/>
    <w:rsid w:val="00622A4E"/>
    <w:rsid w:val="006238EC"/>
    <w:rsid w:val="006258F6"/>
    <w:rsid w:val="00626017"/>
    <w:rsid w:val="0062643D"/>
    <w:rsid w:val="00627F49"/>
    <w:rsid w:val="006301A8"/>
    <w:rsid w:val="006335BD"/>
    <w:rsid w:val="006342F3"/>
    <w:rsid w:val="006366FE"/>
    <w:rsid w:val="00637E93"/>
    <w:rsid w:val="006433EC"/>
    <w:rsid w:val="00643CF4"/>
    <w:rsid w:val="00644A01"/>
    <w:rsid w:val="006462C9"/>
    <w:rsid w:val="006628E0"/>
    <w:rsid w:val="006632A0"/>
    <w:rsid w:val="00663D17"/>
    <w:rsid w:val="006647B5"/>
    <w:rsid w:val="00666E42"/>
    <w:rsid w:val="00671157"/>
    <w:rsid w:val="00671BF0"/>
    <w:rsid w:val="006728A9"/>
    <w:rsid w:val="0067501F"/>
    <w:rsid w:val="006763BF"/>
    <w:rsid w:val="0067745C"/>
    <w:rsid w:val="0067790B"/>
    <w:rsid w:val="00677B17"/>
    <w:rsid w:val="006806B3"/>
    <w:rsid w:val="00682500"/>
    <w:rsid w:val="00683600"/>
    <w:rsid w:val="00684EA2"/>
    <w:rsid w:val="006854EF"/>
    <w:rsid w:val="00685842"/>
    <w:rsid w:val="00685905"/>
    <w:rsid w:val="006903E2"/>
    <w:rsid w:val="0069254F"/>
    <w:rsid w:val="00693B40"/>
    <w:rsid w:val="00697F6F"/>
    <w:rsid w:val="006A0D42"/>
    <w:rsid w:val="006A1093"/>
    <w:rsid w:val="006A7F7C"/>
    <w:rsid w:val="006B2026"/>
    <w:rsid w:val="006B42A6"/>
    <w:rsid w:val="006B45C4"/>
    <w:rsid w:val="006B5DD3"/>
    <w:rsid w:val="006B61B6"/>
    <w:rsid w:val="006C0800"/>
    <w:rsid w:val="006C083A"/>
    <w:rsid w:val="006C08C7"/>
    <w:rsid w:val="006C259E"/>
    <w:rsid w:val="006C3DD3"/>
    <w:rsid w:val="006C444A"/>
    <w:rsid w:val="006D758A"/>
    <w:rsid w:val="006E0C22"/>
    <w:rsid w:val="006F26C9"/>
    <w:rsid w:val="006F33EA"/>
    <w:rsid w:val="006F6FCF"/>
    <w:rsid w:val="00700B90"/>
    <w:rsid w:val="00701510"/>
    <w:rsid w:val="00701817"/>
    <w:rsid w:val="007021EC"/>
    <w:rsid w:val="00703998"/>
    <w:rsid w:val="00707F1C"/>
    <w:rsid w:val="0071305B"/>
    <w:rsid w:val="007130A0"/>
    <w:rsid w:val="00716A47"/>
    <w:rsid w:val="00717DDE"/>
    <w:rsid w:val="00720F85"/>
    <w:rsid w:val="00722D25"/>
    <w:rsid w:val="0072556E"/>
    <w:rsid w:val="007264CA"/>
    <w:rsid w:val="00730B91"/>
    <w:rsid w:val="00730DE4"/>
    <w:rsid w:val="00731735"/>
    <w:rsid w:val="007366D6"/>
    <w:rsid w:val="007375D0"/>
    <w:rsid w:val="00740A77"/>
    <w:rsid w:val="00741AF7"/>
    <w:rsid w:val="0074216D"/>
    <w:rsid w:val="00743C36"/>
    <w:rsid w:val="00744153"/>
    <w:rsid w:val="007441C5"/>
    <w:rsid w:val="00745B72"/>
    <w:rsid w:val="00750A67"/>
    <w:rsid w:val="00750FBD"/>
    <w:rsid w:val="00751CF7"/>
    <w:rsid w:val="00754183"/>
    <w:rsid w:val="007544E7"/>
    <w:rsid w:val="00755CD0"/>
    <w:rsid w:val="0075765F"/>
    <w:rsid w:val="00760DFD"/>
    <w:rsid w:val="00762DCF"/>
    <w:rsid w:val="00763031"/>
    <w:rsid w:val="007637E9"/>
    <w:rsid w:val="00764169"/>
    <w:rsid w:val="007643A3"/>
    <w:rsid w:val="007648D3"/>
    <w:rsid w:val="00772AE5"/>
    <w:rsid w:val="00773DA7"/>
    <w:rsid w:val="007745DF"/>
    <w:rsid w:val="00774DAF"/>
    <w:rsid w:val="00775276"/>
    <w:rsid w:val="0077546C"/>
    <w:rsid w:val="00775757"/>
    <w:rsid w:val="00777330"/>
    <w:rsid w:val="007810E4"/>
    <w:rsid w:val="0078259E"/>
    <w:rsid w:val="0079454E"/>
    <w:rsid w:val="00794746"/>
    <w:rsid w:val="007954D2"/>
    <w:rsid w:val="007A0CD4"/>
    <w:rsid w:val="007A108C"/>
    <w:rsid w:val="007A1649"/>
    <w:rsid w:val="007A1F4D"/>
    <w:rsid w:val="007A3A31"/>
    <w:rsid w:val="007A3E6E"/>
    <w:rsid w:val="007A7B55"/>
    <w:rsid w:val="007B1174"/>
    <w:rsid w:val="007B1A01"/>
    <w:rsid w:val="007B1E66"/>
    <w:rsid w:val="007B339D"/>
    <w:rsid w:val="007B75BC"/>
    <w:rsid w:val="007C3BA5"/>
    <w:rsid w:val="007C43DC"/>
    <w:rsid w:val="007C5B14"/>
    <w:rsid w:val="007D107F"/>
    <w:rsid w:val="007D1507"/>
    <w:rsid w:val="007D2606"/>
    <w:rsid w:val="007E27E6"/>
    <w:rsid w:val="007E49A1"/>
    <w:rsid w:val="007E55C0"/>
    <w:rsid w:val="007F0E0D"/>
    <w:rsid w:val="007F2988"/>
    <w:rsid w:val="007F4516"/>
    <w:rsid w:val="007F60F1"/>
    <w:rsid w:val="007F69EF"/>
    <w:rsid w:val="0080053F"/>
    <w:rsid w:val="008023DF"/>
    <w:rsid w:val="0080684E"/>
    <w:rsid w:val="00811596"/>
    <w:rsid w:val="00813253"/>
    <w:rsid w:val="00814A45"/>
    <w:rsid w:val="00816128"/>
    <w:rsid w:val="008174DA"/>
    <w:rsid w:val="00817B85"/>
    <w:rsid w:val="008207DC"/>
    <w:rsid w:val="00821D25"/>
    <w:rsid w:val="008222DE"/>
    <w:rsid w:val="00823494"/>
    <w:rsid w:val="00824DFB"/>
    <w:rsid w:val="00825859"/>
    <w:rsid w:val="00825CFD"/>
    <w:rsid w:val="00827905"/>
    <w:rsid w:val="00830997"/>
    <w:rsid w:val="00831715"/>
    <w:rsid w:val="0083206D"/>
    <w:rsid w:val="00835ECE"/>
    <w:rsid w:val="00840263"/>
    <w:rsid w:val="00840573"/>
    <w:rsid w:val="0084194C"/>
    <w:rsid w:val="00844AF9"/>
    <w:rsid w:val="00846C06"/>
    <w:rsid w:val="00855E91"/>
    <w:rsid w:val="00855E92"/>
    <w:rsid w:val="008603CE"/>
    <w:rsid w:val="008608E6"/>
    <w:rsid w:val="00862ED4"/>
    <w:rsid w:val="00871AB0"/>
    <w:rsid w:val="00871B81"/>
    <w:rsid w:val="008727BE"/>
    <w:rsid w:val="008732C7"/>
    <w:rsid w:val="00874D2E"/>
    <w:rsid w:val="00876207"/>
    <w:rsid w:val="008762F1"/>
    <w:rsid w:val="008764B5"/>
    <w:rsid w:val="008768DA"/>
    <w:rsid w:val="00880E00"/>
    <w:rsid w:val="00884E76"/>
    <w:rsid w:val="00885C21"/>
    <w:rsid w:val="0089091F"/>
    <w:rsid w:val="0089227D"/>
    <w:rsid w:val="0089285F"/>
    <w:rsid w:val="00892BBF"/>
    <w:rsid w:val="00895B39"/>
    <w:rsid w:val="0089721B"/>
    <w:rsid w:val="00897632"/>
    <w:rsid w:val="00897E85"/>
    <w:rsid w:val="008A08BE"/>
    <w:rsid w:val="008A17A1"/>
    <w:rsid w:val="008A24F7"/>
    <w:rsid w:val="008A2C80"/>
    <w:rsid w:val="008A3516"/>
    <w:rsid w:val="008A599F"/>
    <w:rsid w:val="008A7509"/>
    <w:rsid w:val="008A7BFC"/>
    <w:rsid w:val="008B0C38"/>
    <w:rsid w:val="008B3D0B"/>
    <w:rsid w:val="008B3E39"/>
    <w:rsid w:val="008B58E3"/>
    <w:rsid w:val="008B6854"/>
    <w:rsid w:val="008B6AC0"/>
    <w:rsid w:val="008C0895"/>
    <w:rsid w:val="008C13AC"/>
    <w:rsid w:val="008C15BD"/>
    <w:rsid w:val="008C2D64"/>
    <w:rsid w:val="008D385A"/>
    <w:rsid w:val="008D4068"/>
    <w:rsid w:val="008D6138"/>
    <w:rsid w:val="008D7B03"/>
    <w:rsid w:val="008E00A8"/>
    <w:rsid w:val="008E1639"/>
    <w:rsid w:val="008E4682"/>
    <w:rsid w:val="008E5478"/>
    <w:rsid w:val="008E587C"/>
    <w:rsid w:val="008E58E0"/>
    <w:rsid w:val="008E5A3D"/>
    <w:rsid w:val="008E5D44"/>
    <w:rsid w:val="008E6277"/>
    <w:rsid w:val="008E77B1"/>
    <w:rsid w:val="008F24B8"/>
    <w:rsid w:val="008F2563"/>
    <w:rsid w:val="008F5A3C"/>
    <w:rsid w:val="008F73BA"/>
    <w:rsid w:val="008F7A18"/>
    <w:rsid w:val="008F7BD4"/>
    <w:rsid w:val="008F7F4E"/>
    <w:rsid w:val="0090136B"/>
    <w:rsid w:val="00902A2F"/>
    <w:rsid w:val="00902A6C"/>
    <w:rsid w:val="0090406B"/>
    <w:rsid w:val="00905261"/>
    <w:rsid w:val="0090690D"/>
    <w:rsid w:val="00907319"/>
    <w:rsid w:val="00910167"/>
    <w:rsid w:val="009125F7"/>
    <w:rsid w:val="00913583"/>
    <w:rsid w:val="00915211"/>
    <w:rsid w:val="009154C1"/>
    <w:rsid w:val="00916B3A"/>
    <w:rsid w:val="00920B86"/>
    <w:rsid w:val="00920FD7"/>
    <w:rsid w:val="0092460B"/>
    <w:rsid w:val="00925053"/>
    <w:rsid w:val="00927353"/>
    <w:rsid w:val="00927529"/>
    <w:rsid w:val="00930FC2"/>
    <w:rsid w:val="00933A6B"/>
    <w:rsid w:val="00941D45"/>
    <w:rsid w:val="00955506"/>
    <w:rsid w:val="0095589F"/>
    <w:rsid w:val="00955A26"/>
    <w:rsid w:val="00955C1D"/>
    <w:rsid w:val="00960AC6"/>
    <w:rsid w:val="00960BD2"/>
    <w:rsid w:val="00960D36"/>
    <w:rsid w:val="00960E75"/>
    <w:rsid w:val="00961964"/>
    <w:rsid w:val="00963C59"/>
    <w:rsid w:val="00966D91"/>
    <w:rsid w:val="009670B6"/>
    <w:rsid w:val="00971C02"/>
    <w:rsid w:val="00972717"/>
    <w:rsid w:val="0097310F"/>
    <w:rsid w:val="00977CC2"/>
    <w:rsid w:val="009812C5"/>
    <w:rsid w:val="009822D8"/>
    <w:rsid w:val="00984BCC"/>
    <w:rsid w:val="0098647C"/>
    <w:rsid w:val="00986EA7"/>
    <w:rsid w:val="00987C66"/>
    <w:rsid w:val="009928A9"/>
    <w:rsid w:val="00992E3F"/>
    <w:rsid w:val="00993097"/>
    <w:rsid w:val="00993F2A"/>
    <w:rsid w:val="00995F30"/>
    <w:rsid w:val="009A0184"/>
    <w:rsid w:val="009A12BF"/>
    <w:rsid w:val="009A2416"/>
    <w:rsid w:val="009A4A2C"/>
    <w:rsid w:val="009A5210"/>
    <w:rsid w:val="009A5B1C"/>
    <w:rsid w:val="009B0751"/>
    <w:rsid w:val="009B1962"/>
    <w:rsid w:val="009B3DF4"/>
    <w:rsid w:val="009B458F"/>
    <w:rsid w:val="009B51E2"/>
    <w:rsid w:val="009B5B3F"/>
    <w:rsid w:val="009B7619"/>
    <w:rsid w:val="009C0584"/>
    <w:rsid w:val="009C06CE"/>
    <w:rsid w:val="009C221B"/>
    <w:rsid w:val="009C2CF9"/>
    <w:rsid w:val="009C3393"/>
    <w:rsid w:val="009C3717"/>
    <w:rsid w:val="009C7840"/>
    <w:rsid w:val="009D0941"/>
    <w:rsid w:val="009D0D52"/>
    <w:rsid w:val="009D6C19"/>
    <w:rsid w:val="009D72CD"/>
    <w:rsid w:val="009E00F5"/>
    <w:rsid w:val="009E2D4B"/>
    <w:rsid w:val="009E319C"/>
    <w:rsid w:val="009E46A2"/>
    <w:rsid w:val="009F72D6"/>
    <w:rsid w:val="00A01E64"/>
    <w:rsid w:val="00A03298"/>
    <w:rsid w:val="00A06155"/>
    <w:rsid w:val="00A100E1"/>
    <w:rsid w:val="00A10134"/>
    <w:rsid w:val="00A11ED2"/>
    <w:rsid w:val="00A11F0F"/>
    <w:rsid w:val="00A137CC"/>
    <w:rsid w:val="00A15DFD"/>
    <w:rsid w:val="00A16910"/>
    <w:rsid w:val="00A17595"/>
    <w:rsid w:val="00A2421E"/>
    <w:rsid w:val="00A27247"/>
    <w:rsid w:val="00A30727"/>
    <w:rsid w:val="00A31E2E"/>
    <w:rsid w:val="00A32272"/>
    <w:rsid w:val="00A322FA"/>
    <w:rsid w:val="00A32F30"/>
    <w:rsid w:val="00A3524D"/>
    <w:rsid w:val="00A3554A"/>
    <w:rsid w:val="00A35E10"/>
    <w:rsid w:val="00A41875"/>
    <w:rsid w:val="00A432F3"/>
    <w:rsid w:val="00A440FA"/>
    <w:rsid w:val="00A47357"/>
    <w:rsid w:val="00A5084E"/>
    <w:rsid w:val="00A50F9B"/>
    <w:rsid w:val="00A53B93"/>
    <w:rsid w:val="00A541B1"/>
    <w:rsid w:val="00A60FE8"/>
    <w:rsid w:val="00A6509A"/>
    <w:rsid w:val="00A65B0F"/>
    <w:rsid w:val="00A67FAC"/>
    <w:rsid w:val="00A774BB"/>
    <w:rsid w:val="00A8234C"/>
    <w:rsid w:val="00A8297C"/>
    <w:rsid w:val="00A845BF"/>
    <w:rsid w:val="00A8497A"/>
    <w:rsid w:val="00A90D94"/>
    <w:rsid w:val="00A924FC"/>
    <w:rsid w:val="00A94415"/>
    <w:rsid w:val="00A945AD"/>
    <w:rsid w:val="00AA0929"/>
    <w:rsid w:val="00AA0BD9"/>
    <w:rsid w:val="00AA1F1B"/>
    <w:rsid w:val="00AA4D1A"/>
    <w:rsid w:val="00AA6BAC"/>
    <w:rsid w:val="00AB3BB6"/>
    <w:rsid w:val="00AB4C61"/>
    <w:rsid w:val="00AB549F"/>
    <w:rsid w:val="00AB6C37"/>
    <w:rsid w:val="00AB7500"/>
    <w:rsid w:val="00AC009F"/>
    <w:rsid w:val="00AC14FC"/>
    <w:rsid w:val="00AC1640"/>
    <w:rsid w:val="00AC4A14"/>
    <w:rsid w:val="00AC6723"/>
    <w:rsid w:val="00AC71B1"/>
    <w:rsid w:val="00AD02EF"/>
    <w:rsid w:val="00AD1910"/>
    <w:rsid w:val="00AD2B5D"/>
    <w:rsid w:val="00AD3F48"/>
    <w:rsid w:val="00AD5886"/>
    <w:rsid w:val="00AE0251"/>
    <w:rsid w:val="00AE25D2"/>
    <w:rsid w:val="00AE2C98"/>
    <w:rsid w:val="00AE34BA"/>
    <w:rsid w:val="00AE34C6"/>
    <w:rsid w:val="00AE5ED3"/>
    <w:rsid w:val="00AE6239"/>
    <w:rsid w:val="00AF512D"/>
    <w:rsid w:val="00AF5882"/>
    <w:rsid w:val="00AF58B2"/>
    <w:rsid w:val="00AF5FAF"/>
    <w:rsid w:val="00B04BF3"/>
    <w:rsid w:val="00B062B8"/>
    <w:rsid w:val="00B10228"/>
    <w:rsid w:val="00B12D39"/>
    <w:rsid w:val="00B147B6"/>
    <w:rsid w:val="00B15FDA"/>
    <w:rsid w:val="00B16EE5"/>
    <w:rsid w:val="00B17764"/>
    <w:rsid w:val="00B2137E"/>
    <w:rsid w:val="00B255CB"/>
    <w:rsid w:val="00B260CB"/>
    <w:rsid w:val="00B31BB5"/>
    <w:rsid w:val="00B332ED"/>
    <w:rsid w:val="00B346F7"/>
    <w:rsid w:val="00B34A98"/>
    <w:rsid w:val="00B35310"/>
    <w:rsid w:val="00B41FFB"/>
    <w:rsid w:val="00B43E91"/>
    <w:rsid w:val="00B471B9"/>
    <w:rsid w:val="00B50690"/>
    <w:rsid w:val="00B51356"/>
    <w:rsid w:val="00B51654"/>
    <w:rsid w:val="00B531D6"/>
    <w:rsid w:val="00B55787"/>
    <w:rsid w:val="00B566AE"/>
    <w:rsid w:val="00B577B8"/>
    <w:rsid w:val="00B616C1"/>
    <w:rsid w:val="00B63F1D"/>
    <w:rsid w:val="00B64EE5"/>
    <w:rsid w:val="00B663B6"/>
    <w:rsid w:val="00B72E89"/>
    <w:rsid w:val="00B75741"/>
    <w:rsid w:val="00B75B1B"/>
    <w:rsid w:val="00B765FD"/>
    <w:rsid w:val="00B81B37"/>
    <w:rsid w:val="00B83400"/>
    <w:rsid w:val="00B93205"/>
    <w:rsid w:val="00B941C0"/>
    <w:rsid w:val="00B94F3E"/>
    <w:rsid w:val="00B953BD"/>
    <w:rsid w:val="00B95A1E"/>
    <w:rsid w:val="00B95E1E"/>
    <w:rsid w:val="00B9658B"/>
    <w:rsid w:val="00B97113"/>
    <w:rsid w:val="00B977DE"/>
    <w:rsid w:val="00B97D59"/>
    <w:rsid w:val="00BA050E"/>
    <w:rsid w:val="00BA117B"/>
    <w:rsid w:val="00BA397B"/>
    <w:rsid w:val="00BA5D15"/>
    <w:rsid w:val="00BB285E"/>
    <w:rsid w:val="00BB4C82"/>
    <w:rsid w:val="00BB6FED"/>
    <w:rsid w:val="00BC1596"/>
    <w:rsid w:val="00BC17BD"/>
    <w:rsid w:val="00BC3501"/>
    <w:rsid w:val="00BC3BAC"/>
    <w:rsid w:val="00BC74EF"/>
    <w:rsid w:val="00BC76A6"/>
    <w:rsid w:val="00BD38F0"/>
    <w:rsid w:val="00BD52BC"/>
    <w:rsid w:val="00BD63C4"/>
    <w:rsid w:val="00BD7B5A"/>
    <w:rsid w:val="00BE391C"/>
    <w:rsid w:val="00BE3CA7"/>
    <w:rsid w:val="00BE4ECF"/>
    <w:rsid w:val="00BE5B99"/>
    <w:rsid w:val="00BE61CC"/>
    <w:rsid w:val="00BF5E09"/>
    <w:rsid w:val="00C01F7D"/>
    <w:rsid w:val="00C02986"/>
    <w:rsid w:val="00C02B11"/>
    <w:rsid w:val="00C0421F"/>
    <w:rsid w:val="00C05FF5"/>
    <w:rsid w:val="00C1089A"/>
    <w:rsid w:val="00C10AE0"/>
    <w:rsid w:val="00C111A9"/>
    <w:rsid w:val="00C119B5"/>
    <w:rsid w:val="00C125A1"/>
    <w:rsid w:val="00C14B34"/>
    <w:rsid w:val="00C222A4"/>
    <w:rsid w:val="00C22542"/>
    <w:rsid w:val="00C25C5D"/>
    <w:rsid w:val="00C26111"/>
    <w:rsid w:val="00C2645C"/>
    <w:rsid w:val="00C27DDD"/>
    <w:rsid w:val="00C31921"/>
    <w:rsid w:val="00C345E9"/>
    <w:rsid w:val="00C34C82"/>
    <w:rsid w:val="00C416B9"/>
    <w:rsid w:val="00C43F42"/>
    <w:rsid w:val="00C4658C"/>
    <w:rsid w:val="00C47362"/>
    <w:rsid w:val="00C47CBA"/>
    <w:rsid w:val="00C55ABB"/>
    <w:rsid w:val="00C56563"/>
    <w:rsid w:val="00C6198A"/>
    <w:rsid w:val="00C61DAE"/>
    <w:rsid w:val="00C645B4"/>
    <w:rsid w:val="00C64E1A"/>
    <w:rsid w:val="00C712C7"/>
    <w:rsid w:val="00C733F7"/>
    <w:rsid w:val="00C7489C"/>
    <w:rsid w:val="00C75E6E"/>
    <w:rsid w:val="00C83E7E"/>
    <w:rsid w:val="00C86E74"/>
    <w:rsid w:val="00C87141"/>
    <w:rsid w:val="00C92928"/>
    <w:rsid w:val="00C938BE"/>
    <w:rsid w:val="00C961EF"/>
    <w:rsid w:val="00C97B30"/>
    <w:rsid w:val="00CA051C"/>
    <w:rsid w:val="00CA1CB5"/>
    <w:rsid w:val="00CA2D5F"/>
    <w:rsid w:val="00CA3F96"/>
    <w:rsid w:val="00CA66C5"/>
    <w:rsid w:val="00CB0095"/>
    <w:rsid w:val="00CB0BFF"/>
    <w:rsid w:val="00CB1030"/>
    <w:rsid w:val="00CB1ED7"/>
    <w:rsid w:val="00CB39E3"/>
    <w:rsid w:val="00CB3CB4"/>
    <w:rsid w:val="00CB4B75"/>
    <w:rsid w:val="00CC0142"/>
    <w:rsid w:val="00CC15C4"/>
    <w:rsid w:val="00CC1963"/>
    <w:rsid w:val="00CC2F3F"/>
    <w:rsid w:val="00CC3DAA"/>
    <w:rsid w:val="00CC741A"/>
    <w:rsid w:val="00CC7ADC"/>
    <w:rsid w:val="00CD014D"/>
    <w:rsid w:val="00CD075F"/>
    <w:rsid w:val="00CD201D"/>
    <w:rsid w:val="00CE1482"/>
    <w:rsid w:val="00CE3139"/>
    <w:rsid w:val="00CE55D1"/>
    <w:rsid w:val="00CE5EF9"/>
    <w:rsid w:val="00CF19A2"/>
    <w:rsid w:val="00CF4304"/>
    <w:rsid w:val="00CF731A"/>
    <w:rsid w:val="00D012F9"/>
    <w:rsid w:val="00D0245F"/>
    <w:rsid w:val="00D03316"/>
    <w:rsid w:val="00D06E43"/>
    <w:rsid w:val="00D10732"/>
    <w:rsid w:val="00D11CBF"/>
    <w:rsid w:val="00D129B3"/>
    <w:rsid w:val="00D12F9D"/>
    <w:rsid w:val="00D138D1"/>
    <w:rsid w:val="00D13A8D"/>
    <w:rsid w:val="00D13E16"/>
    <w:rsid w:val="00D20812"/>
    <w:rsid w:val="00D2152C"/>
    <w:rsid w:val="00D2264A"/>
    <w:rsid w:val="00D236D6"/>
    <w:rsid w:val="00D23B2F"/>
    <w:rsid w:val="00D27469"/>
    <w:rsid w:val="00D2752E"/>
    <w:rsid w:val="00D27E20"/>
    <w:rsid w:val="00D30D27"/>
    <w:rsid w:val="00D3168B"/>
    <w:rsid w:val="00D31ECC"/>
    <w:rsid w:val="00D322C0"/>
    <w:rsid w:val="00D3384E"/>
    <w:rsid w:val="00D3402F"/>
    <w:rsid w:val="00D34128"/>
    <w:rsid w:val="00D37419"/>
    <w:rsid w:val="00D42123"/>
    <w:rsid w:val="00D45AC5"/>
    <w:rsid w:val="00D46331"/>
    <w:rsid w:val="00D503EC"/>
    <w:rsid w:val="00D50667"/>
    <w:rsid w:val="00D52985"/>
    <w:rsid w:val="00D54687"/>
    <w:rsid w:val="00D55300"/>
    <w:rsid w:val="00D558A7"/>
    <w:rsid w:val="00D613DE"/>
    <w:rsid w:val="00D63D3F"/>
    <w:rsid w:val="00D63F5B"/>
    <w:rsid w:val="00D64DF1"/>
    <w:rsid w:val="00D66AFA"/>
    <w:rsid w:val="00D701A7"/>
    <w:rsid w:val="00D70AD1"/>
    <w:rsid w:val="00D75EEA"/>
    <w:rsid w:val="00D76A2E"/>
    <w:rsid w:val="00D76D76"/>
    <w:rsid w:val="00D8001A"/>
    <w:rsid w:val="00D80101"/>
    <w:rsid w:val="00D85094"/>
    <w:rsid w:val="00D8654F"/>
    <w:rsid w:val="00D87D48"/>
    <w:rsid w:val="00D92194"/>
    <w:rsid w:val="00D935F6"/>
    <w:rsid w:val="00D9730E"/>
    <w:rsid w:val="00D97D6F"/>
    <w:rsid w:val="00DA00BE"/>
    <w:rsid w:val="00DA0929"/>
    <w:rsid w:val="00DA17BE"/>
    <w:rsid w:val="00DA222A"/>
    <w:rsid w:val="00DA2F86"/>
    <w:rsid w:val="00DA5151"/>
    <w:rsid w:val="00DA52D7"/>
    <w:rsid w:val="00DA5E1B"/>
    <w:rsid w:val="00DA6CEC"/>
    <w:rsid w:val="00DB3EC6"/>
    <w:rsid w:val="00DB4814"/>
    <w:rsid w:val="00DB4960"/>
    <w:rsid w:val="00DB6721"/>
    <w:rsid w:val="00DC1DB4"/>
    <w:rsid w:val="00DC2063"/>
    <w:rsid w:val="00DC2959"/>
    <w:rsid w:val="00DC3E28"/>
    <w:rsid w:val="00DC5E14"/>
    <w:rsid w:val="00DC5FBF"/>
    <w:rsid w:val="00DC697B"/>
    <w:rsid w:val="00DD0CFC"/>
    <w:rsid w:val="00DD0E1E"/>
    <w:rsid w:val="00DD3152"/>
    <w:rsid w:val="00DD476D"/>
    <w:rsid w:val="00DD5D3D"/>
    <w:rsid w:val="00DE031D"/>
    <w:rsid w:val="00DE28C4"/>
    <w:rsid w:val="00DE3334"/>
    <w:rsid w:val="00DE532C"/>
    <w:rsid w:val="00DF50F4"/>
    <w:rsid w:val="00E00393"/>
    <w:rsid w:val="00E03364"/>
    <w:rsid w:val="00E03B39"/>
    <w:rsid w:val="00E06B7D"/>
    <w:rsid w:val="00E130A5"/>
    <w:rsid w:val="00E150D7"/>
    <w:rsid w:val="00E1561E"/>
    <w:rsid w:val="00E16969"/>
    <w:rsid w:val="00E179F4"/>
    <w:rsid w:val="00E222D5"/>
    <w:rsid w:val="00E254F2"/>
    <w:rsid w:val="00E268A5"/>
    <w:rsid w:val="00E3457B"/>
    <w:rsid w:val="00E3572C"/>
    <w:rsid w:val="00E374F8"/>
    <w:rsid w:val="00E429DD"/>
    <w:rsid w:val="00E437A3"/>
    <w:rsid w:val="00E43F3D"/>
    <w:rsid w:val="00E44106"/>
    <w:rsid w:val="00E4602F"/>
    <w:rsid w:val="00E47401"/>
    <w:rsid w:val="00E525F8"/>
    <w:rsid w:val="00E5457F"/>
    <w:rsid w:val="00E54F56"/>
    <w:rsid w:val="00E56946"/>
    <w:rsid w:val="00E574BF"/>
    <w:rsid w:val="00E628E5"/>
    <w:rsid w:val="00E638FC"/>
    <w:rsid w:val="00E65470"/>
    <w:rsid w:val="00E658D3"/>
    <w:rsid w:val="00E671C2"/>
    <w:rsid w:val="00E712F8"/>
    <w:rsid w:val="00E714B4"/>
    <w:rsid w:val="00E724BF"/>
    <w:rsid w:val="00E73795"/>
    <w:rsid w:val="00E73869"/>
    <w:rsid w:val="00E746F3"/>
    <w:rsid w:val="00E754BA"/>
    <w:rsid w:val="00E75C2A"/>
    <w:rsid w:val="00E75F39"/>
    <w:rsid w:val="00E82A98"/>
    <w:rsid w:val="00E82E37"/>
    <w:rsid w:val="00E84176"/>
    <w:rsid w:val="00E8596E"/>
    <w:rsid w:val="00E8670B"/>
    <w:rsid w:val="00E86A89"/>
    <w:rsid w:val="00E9271B"/>
    <w:rsid w:val="00E92ACE"/>
    <w:rsid w:val="00E9476A"/>
    <w:rsid w:val="00E95AA3"/>
    <w:rsid w:val="00E95BB6"/>
    <w:rsid w:val="00E96A88"/>
    <w:rsid w:val="00EA1C11"/>
    <w:rsid w:val="00EA246C"/>
    <w:rsid w:val="00EA37A6"/>
    <w:rsid w:val="00EB10C0"/>
    <w:rsid w:val="00EB3EBD"/>
    <w:rsid w:val="00EB6639"/>
    <w:rsid w:val="00EB7EE1"/>
    <w:rsid w:val="00EC00A7"/>
    <w:rsid w:val="00EC09A3"/>
    <w:rsid w:val="00EC1C36"/>
    <w:rsid w:val="00EC6F07"/>
    <w:rsid w:val="00EC7C88"/>
    <w:rsid w:val="00ED0B84"/>
    <w:rsid w:val="00ED3852"/>
    <w:rsid w:val="00ED43AA"/>
    <w:rsid w:val="00EE0631"/>
    <w:rsid w:val="00EE4C3C"/>
    <w:rsid w:val="00EE538C"/>
    <w:rsid w:val="00EE5CD9"/>
    <w:rsid w:val="00EE6D1A"/>
    <w:rsid w:val="00EE7FE4"/>
    <w:rsid w:val="00EF1C19"/>
    <w:rsid w:val="00EF3708"/>
    <w:rsid w:val="00EF3B5D"/>
    <w:rsid w:val="00EF4FD0"/>
    <w:rsid w:val="00EF6298"/>
    <w:rsid w:val="00F0115F"/>
    <w:rsid w:val="00F01C7A"/>
    <w:rsid w:val="00F02AB4"/>
    <w:rsid w:val="00F067D6"/>
    <w:rsid w:val="00F117EB"/>
    <w:rsid w:val="00F12F8A"/>
    <w:rsid w:val="00F13746"/>
    <w:rsid w:val="00F13A41"/>
    <w:rsid w:val="00F14B33"/>
    <w:rsid w:val="00F14E75"/>
    <w:rsid w:val="00F17066"/>
    <w:rsid w:val="00F21374"/>
    <w:rsid w:val="00F2160B"/>
    <w:rsid w:val="00F2668C"/>
    <w:rsid w:val="00F26AB3"/>
    <w:rsid w:val="00F26DFF"/>
    <w:rsid w:val="00F27756"/>
    <w:rsid w:val="00F27B22"/>
    <w:rsid w:val="00F27B49"/>
    <w:rsid w:val="00F30905"/>
    <w:rsid w:val="00F350E2"/>
    <w:rsid w:val="00F37727"/>
    <w:rsid w:val="00F41841"/>
    <w:rsid w:val="00F41880"/>
    <w:rsid w:val="00F41A1D"/>
    <w:rsid w:val="00F43F9D"/>
    <w:rsid w:val="00F47118"/>
    <w:rsid w:val="00F50E19"/>
    <w:rsid w:val="00F515A6"/>
    <w:rsid w:val="00F532EE"/>
    <w:rsid w:val="00F57930"/>
    <w:rsid w:val="00F57F42"/>
    <w:rsid w:val="00F60A8F"/>
    <w:rsid w:val="00F615D0"/>
    <w:rsid w:val="00F62D00"/>
    <w:rsid w:val="00F62D3A"/>
    <w:rsid w:val="00F638E3"/>
    <w:rsid w:val="00F656D5"/>
    <w:rsid w:val="00F664D7"/>
    <w:rsid w:val="00F67CBD"/>
    <w:rsid w:val="00F702BD"/>
    <w:rsid w:val="00F71EA6"/>
    <w:rsid w:val="00F73D56"/>
    <w:rsid w:val="00F766C5"/>
    <w:rsid w:val="00F77078"/>
    <w:rsid w:val="00F86015"/>
    <w:rsid w:val="00F861DC"/>
    <w:rsid w:val="00F86C05"/>
    <w:rsid w:val="00F8727E"/>
    <w:rsid w:val="00F90B95"/>
    <w:rsid w:val="00F91000"/>
    <w:rsid w:val="00F91D57"/>
    <w:rsid w:val="00FA0D2A"/>
    <w:rsid w:val="00FA1154"/>
    <w:rsid w:val="00FA30DE"/>
    <w:rsid w:val="00FA79DE"/>
    <w:rsid w:val="00FC1AEB"/>
    <w:rsid w:val="00FC1FC9"/>
    <w:rsid w:val="00FC5B79"/>
    <w:rsid w:val="00FE09B4"/>
    <w:rsid w:val="00FE211F"/>
    <w:rsid w:val="00FE2A3F"/>
    <w:rsid w:val="00FE3CF0"/>
    <w:rsid w:val="00FE4A39"/>
    <w:rsid w:val="00FE5694"/>
    <w:rsid w:val="00FE5951"/>
    <w:rsid w:val="00FE64BA"/>
    <w:rsid w:val="00FE6778"/>
    <w:rsid w:val="00FE69A6"/>
    <w:rsid w:val="00FF49A4"/>
    <w:rsid w:val="00FF6B72"/>
    <w:rsid w:val="00FF6C65"/>
    <w:rsid w:val="00FF7303"/>
    <w:rsid w:val="5341AAA4"/>
    <w:rsid w:val="5CB3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4C68"/>
  <w15:docId w15:val="{52F53C59-E709-C943-A863-06069458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13C"/>
    <w:rPr>
      <w:rFonts w:ascii="Arial Narrow" w:hAnsi="Arial Narrow"/>
      <w:sz w:val="24"/>
      <w:lang w:eastAsia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A557F"/>
    <w:pPr>
      <w:keepNext/>
      <w:numPr>
        <w:ilvl w:val="1"/>
        <w:numId w:val="1"/>
      </w:numPr>
      <w:spacing w:line="240" w:lineRule="atLeast"/>
      <w:ind w:right="-232"/>
      <w:jc w:val="left"/>
      <w:outlineLvl w:val="0"/>
    </w:pPr>
    <w:rPr>
      <w:rFonts w:ascii="Arial" w:hAnsi="Arial" w:cs="Arial"/>
      <w:b/>
      <w:sz w:val="20"/>
    </w:rPr>
  </w:style>
  <w:style w:type="paragraph" w:styleId="Ttulo2">
    <w:name w:val="heading 2"/>
    <w:basedOn w:val="Normal"/>
    <w:next w:val="Normal"/>
    <w:link w:val="Ttulo2Car"/>
    <w:autoRedefine/>
    <w:qFormat/>
    <w:rsid w:val="00193D80"/>
    <w:pPr>
      <w:keepNext/>
      <w:spacing w:before="240" w:after="60"/>
      <w:jc w:val="center"/>
      <w:outlineLvl w:val="1"/>
    </w:pPr>
    <w:rPr>
      <w:rFonts w:ascii="Arial" w:hAnsi="Arial" w:cs="Arial"/>
      <w:b/>
      <w:sz w:val="22"/>
      <w:szCs w:val="22"/>
      <w:lang w:val="es-ES"/>
    </w:rPr>
  </w:style>
  <w:style w:type="paragraph" w:styleId="Ttulo3">
    <w:name w:val="heading 3"/>
    <w:basedOn w:val="Normal"/>
    <w:next w:val="Normal"/>
    <w:link w:val="Ttulo3Car1"/>
    <w:qFormat/>
    <w:rsid w:val="001001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1001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1001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10013C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10013C"/>
    <w:pPr>
      <w:spacing w:before="240" w:after="60"/>
      <w:outlineLvl w:val="6"/>
    </w:pPr>
    <w:rPr>
      <w:szCs w:val="24"/>
    </w:rPr>
  </w:style>
  <w:style w:type="paragraph" w:styleId="Ttulo8">
    <w:name w:val="heading 8"/>
    <w:basedOn w:val="Normal"/>
    <w:next w:val="Normal"/>
    <w:qFormat/>
    <w:rsid w:val="0010013C"/>
    <w:pPr>
      <w:spacing w:before="240" w:after="6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qFormat/>
    <w:rsid w:val="001001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2A557F"/>
    <w:rPr>
      <w:rFonts w:ascii="Arial" w:hAnsi="Arial" w:cs="Arial"/>
      <w:b/>
      <w:lang w:eastAsia="es-ES"/>
    </w:rPr>
  </w:style>
  <w:style w:type="character" w:customStyle="1" w:styleId="Ttulo2Car">
    <w:name w:val="Título 2 Car"/>
    <w:link w:val="Ttulo2"/>
    <w:rsid w:val="00193D80"/>
    <w:rPr>
      <w:rFonts w:ascii="Arial" w:hAnsi="Arial" w:cs="Arial"/>
      <w:b/>
      <w:sz w:val="22"/>
      <w:szCs w:val="22"/>
      <w:lang w:val="es-ES" w:eastAsia="es-ES"/>
    </w:rPr>
  </w:style>
  <w:style w:type="character" w:customStyle="1" w:styleId="Ttulo3Car1">
    <w:name w:val="Título 3 Car1"/>
    <w:link w:val="Ttulo3"/>
    <w:rsid w:val="0010013C"/>
    <w:rPr>
      <w:rFonts w:ascii="Arial" w:hAnsi="Arial" w:cs="Arial"/>
      <w:b/>
      <w:bCs/>
      <w:sz w:val="26"/>
      <w:szCs w:val="26"/>
      <w:lang w:val="es-CO" w:eastAsia="es-ES" w:bidi="ar-SA"/>
    </w:rPr>
  </w:style>
  <w:style w:type="paragraph" w:styleId="Listaconnmeros">
    <w:name w:val="List Number"/>
    <w:basedOn w:val="Normal"/>
    <w:rsid w:val="0010013C"/>
    <w:pPr>
      <w:tabs>
        <w:tab w:val="num" w:pos="360"/>
      </w:tabs>
      <w:ind w:left="360" w:hanging="360"/>
    </w:pPr>
    <w:rPr>
      <w:lang w:val="es-ES"/>
    </w:rPr>
  </w:style>
  <w:style w:type="paragraph" w:styleId="Piedepgina">
    <w:name w:val="footer"/>
    <w:basedOn w:val="Normal"/>
    <w:link w:val="PiedepginaCar"/>
    <w:uiPriority w:val="99"/>
    <w:rsid w:val="0010013C"/>
    <w:pPr>
      <w:tabs>
        <w:tab w:val="center" w:pos="4252"/>
        <w:tab w:val="right" w:pos="8504"/>
      </w:tabs>
    </w:pPr>
  </w:style>
  <w:style w:type="character" w:customStyle="1" w:styleId="Ttulo1CarCar">
    <w:name w:val="Título 1 Car Car"/>
    <w:rsid w:val="0010013C"/>
    <w:rPr>
      <w:rFonts w:ascii="Arial Narrow" w:hAnsi="Arial Narrow"/>
      <w:b/>
      <w:noProof w:val="0"/>
      <w:kern w:val="32"/>
      <w:sz w:val="24"/>
      <w:szCs w:val="24"/>
      <w:lang w:val="es-ES" w:eastAsia="es-ES" w:bidi="ar-SA"/>
    </w:rPr>
  </w:style>
  <w:style w:type="paragraph" w:styleId="TDC1">
    <w:name w:val="toc 1"/>
    <w:basedOn w:val="Normal"/>
    <w:next w:val="Normal"/>
    <w:autoRedefine/>
    <w:uiPriority w:val="39"/>
    <w:qFormat/>
    <w:rsid w:val="00BD7B5A"/>
    <w:pPr>
      <w:tabs>
        <w:tab w:val="left" w:pos="480"/>
        <w:tab w:val="right" w:leader="dot" w:pos="9964"/>
      </w:tabs>
      <w:spacing w:before="120" w:after="120"/>
      <w:jc w:val="left"/>
    </w:pPr>
    <w:rPr>
      <w:rFonts w:ascii="Arial" w:hAnsi="Arial" w:cs="Arial"/>
      <w:b/>
      <w:bCs/>
      <w:caps/>
      <w:noProof/>
    </w:rPr>
  </w:style>
  <w:style w:type="paragraph" w:styleId="TDC2">
    <w:name w:val="toc 2"/>
    <w:basedOn w:val="Normal"/>
    <w:next w:val="Normal"/>
    <w:autoRedefine/>
    <w:uiPriority w:val="39"/>
    <w:rsid w:val="0010013C"/>
    <w:pPr>
      <w:ind w:left="240"/>
      <w:jc w:val="left"/>
    </w:pPr>
    <w:rPr>
      <w:rFonts w:ascii="Times New Roman" w:hAnsi="Times New Roman"/>
      <w:smallCaps/>
      <w:sz w:val="20"/>
    </w:rPr>
  </w:style>
  <w:style w:type="character" w:styleId="Nmerodepgina">
    <w:name w:val="page number"/>
    <w:basedOn w:val="Fuentedeprrafopredeter"/>
    <w:rsid w:val="0010013C"/>
  </w:style>
  <w:style w:type="paragraph" w:styleId="Encabezado">
    <w:name w:val="header"/>
    <w:aliases w:val="Encabezado1,encabezado,Encabezado Car Car Car Car Car,Encabezado Car Car Car"/>
    <w:basedOn w:val="Normal"/>
    <w:link w:val="EncabezadoCar"/>
    <w:uiPriority w:val="99"/>
    <w:rsid w:val="0010013C"/>
    <w:pPr>
      <w:tabs>
        <w:tab w:val="center" w:pos="4252"/>
        <w:tab w:val="right" w:pos="8504"/>
      </w:tabs>
    </w:pPr>
    <w:rPr>
      <w:lang w:val="es-ES"/>
    </w:rPr>
  </w:style>
  <w:style w:type="character" w:styleId="Hipervnculo">
    <w:name w:val="Hyperlink"/>
    <w:uiPriority w:val="99"/>
    <w:rsid w:val="0010013C"/>
    <w:rPr>
      <w:color w:val="0000FF"/>
      <w:u w:val="single"/>
    </w:rPr>
  </w:style>
  <w:style w:type="character" w:styleId="Hipervnculovisitado">
    <w:name w:val="FollowedHyperlink"/>
    <w:rsid w:val="0010013C"/>
    <w:rPr>
      <w:color w:val="800080"/>
      <w:u w:val="single"/>
    </w:rPr>
  </w:style>
  <w:style w:type="paragraph" w:styleId="TDC3">
    <w:name w:val="toc 3"/>
    <w:basedOn w:val="Normal"/>
    <w:next w:val="Normal"/>
    <w:autoRedefine/>
    <w:uiPriority w:val="39"/>
    <w:rsid w:val="0010013C"/>
    <w:pPr>
      <w:ind w:left="480"/>
      <w:jc w:val="left"/>
    </w:pPr>
    <w:rPr>
      <w:rFonts w:ascii="Times New Roman" w:hAnsi="Times New Roman"/>
      <w:i/>
      <w:iCs/>
      <w:sz w:val="20"/>
    </w:rPr>
  </w:style>
  <w:style w:type="paragraph" w:styleId="Textoindependiente2">
    <w:name w:val="Body Text 2"/>
    <w:basedOn w:val="Normal"/>
    <w:rsid w:val="0010013C"/>
    <w:pPr>
      <w:spacing w:before="120" w:after="120"/>
    </w:pPr>
    <w:rPr>
      <w:rFonts w:cs="Arial"/>
      <w:lang w:val="es-ES_tradnl"/>
    </w:rPr>
  </w:style>
  <w:style w:type="paragraph" w:styleId="Textoindependiente">
    <w:name w:val="Body Text"/>
    <w:basedOn w:val="Normal"/>
    <w:link w:val="TextoindependienteCar"/>
    <w:uiPriority w:val="1"/>
    <w:qFormat/>
    <w:rsid w:val="0010013C"/>
    <w:pPr>
      <w:spacing w:after="120"/>
    </w:pPr>
  </w:style>
  <w:style w:type="paragraph" w:styleId="Sangra2detindependiente">
    <w:name w:val="Body Text Indent 2"/>
    <w:basedOn w:val="Normal"/>
    <w:rsid w:val="0010013C"/>
    <w:pPr>
      <w:spacing w:after="120" w:line="480" w:lineRule="auto"/>
      <w:ind w:left="283"/>
    </w:pPr>
  </w:style>
  <w:style w:type="paragraph" w:styleId="Textoindependiente3">
    <w:name w:val="Body Text 3"/>
    <w:basedOn w:val="Normal"/>
    <w:rsid w:val="0010013C"/>
    <w:pPr>
      <w:spacing w:after="120"/>
    </w:pPr>
    <w:rPr>
      <w:sz w:val="16"/>
      <w:szCs w:val="16"/>
    </w:rPr>
  </w:style>
  <w:style w:type="paragraph" w:styleId="Textodebloque">
    <w:name w:val="Block Text"/>
    <w:basedOn w:val="Normal"/>
    <w:rsid w:val="0010013C"/>
    <w:pPr>
      <w:ind w:left="708" w:right="365" w:firstLine="55"/>
    </w:pPr>
    <w:rPr>
      <w:b/>
    </w:rPr>
  </w:style>
  <w:style w:type="paragraph" w:styleId="Sangradetextonormal">
    <w:name w:val="Body Text Indent"/>
    <w:basedOn w:val="Normal"/>
    <w:rsid w:val="0010013C"/>
  </w:style>
  <w:style w:type="paragraph" w:styleId="Textodeglobo">
    <w:name w:val="Balloon Text"/>
    <w:basedOn w:val="Normal"/>
    <w:semiHidden/>
    <w:rsid w:val="0010013C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rsid w:val="001001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10013C"/>
    <w:pPr>
      <w:jc w:val="left"/>
    </w:pPr>
    <w:rPr>
      <w:rFonts w:ascii="Arial" w:hAnsi="Arial"/>
      <w:sz w:val="20"/>
      <w:lang w:val="es-ES"/>
    </w:rPr>
  </w:style>
  <w:style w:type="paragraph" w:customStyle="1" w:styleId="Textoindependiente21">
    <w:name w:val="Texto independiente 21"/>
    <w:basedOn w:val="Normal"/>
    <w:rsid w:val="0010013C"/>
    <w:pPr>
      <w:spacing w:line="300" w:lineRule="atLeast"/>
      <w:ind w:left="2880" w:hanging="2880"/>
    </w:pPr>
    <w:rPr>
      <w:rFonts w:ascii="Helvetica" w:hAnsi="Helvetica"/>
      <w:lang w:val="es-ES_tradnl"/>
    </w:rPr>
  </w:style>
  <w:style w:type="paragraph" w:customStyle="1" w:styleId="textointerno">
    <w:name w:val="textointerno"/>
    <w:rsid w:val="0010013C"/>
    <w:rPr>
      <w:rFonts w:ascii="Cooper Lt BT" w:hAnsi="Cooper Lt BT"/>
      <w:color w:val="000000"/>
      <w:lang w:val="es-ES" w:eastAsia="es-ES"/>
    </w:rPr>
  </w:style>
  <w:style w:type="paragraph" w:styleId="Prrafodelista">
    <w:name w:val="List Paragraph"/>
    <w:basedOn w:val="Normal"/>
    <w:uiPriority w:val="1"/>
    <w:qFormat/>
    <w:rsid w:val="0010013C"/>
    <w:pPr>
      <w:ind w:left="708"/>
    </w:pPr>
  </w:style>
  <w:style w:type="table" w:customStyle="1" w:styleId="Tablaconcuadrcula1">
    <w:name w:val="Tabla con cuadrícula1"/>
    <w:basedOn w:val="Tablanormal"/>
    <w:next w:val="Tablaconcuadrcula"/>
    <w:rsid w:val="00100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10013C"/>
    <w:pPr>
      <w:ind w:left="85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100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3D7E4E"/>
    <w:rPr>
      <w:sz w:val="20"/>
    </w:rPr>
  </w:style>
  <w:style w:type="character" w:styleId="Refdenotaalpie">
    <w:name w:val="footnote reference"/>
    <w:semiHidden/>
    <w:rsid w:val="003D7E4E"/>
    <w:rPr>
      <w:vertAlign w:val="superscript"/>
    </w:rPr>
  </w:style>
  <w:style w:type="character" w:customStyle="1" w:styleId="Ttulo3Car">
    <w:name w:val="Título 3 Car"/>
    <w:rsid w:val="00007400"/>
    <w:rPr>
      <w:rFonts w:ascii="Arial" w:hAnsi="Arial"/>
      <w:noProof w:val="0"/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1 Car,encabezado Car,Encabezado Car Car Car Car Car Car,Encabezado Car Car Car Car"/>
    <w:link w:val="Encabezado"/>
    <w:uiPriority w:val="99"/>
    <w:rsid w:val="00483B77"/>
    <w:rPr>
      <w:rFonts w:ascii="Arial Narrow" w:hAnsi="Arial Narrow"/>
      <w:sz w:val="24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A32272"/>
    <w:pPr>
      <w:ind w:left="851"/>
      <w:jc w:val="both"/>
    </w:pPr>
    <w:rPr>
      <w:rFonts w:ascii="Arial Narrow" w:hAnsi="Arial Narrow"/>
      <w:b/>
      <w:bCs/>
      <w:lang w:val="es-CO"/>
    </w:rPr>
  </w:style>
  <w:style w:type="character" w:customStyle="1" w:styleId="TextocomentarioCar">
    <w:name w:val="Texto comentario Car"/>
    <w:link w:val="Textocomentario"/>
    <w:uiPriority w:val="99"/>
    <w:rsid w:val="00A32272"/>
    <w:rPr>
      <w:rFonts w:ascii="Arial" w:hAnsi="Arial"/>
      <w:lang w:val="es-ES" w:eastAsia="es-ES"/>
    </w:rPr>
  </w:style>
  <w:style w:type="character" w:customStyle="1" w:styleId="AsuntodelcomentarioCar">
    <w:name w:val="Asunto del comentario Car"/>
    <w:link w:val="Asuntodelcomentario"/>
    <w:uiPriority w:val="99"/>
    <w:rsid w:val="00A32272"/>
    <w:rPr>
      <w:rFonts w:ascii="Arial Narrow" w:hAnsi="Arial Narrow"/>
      <w:b/>
      <w:bCs/>
      <w:lang w:val="es-ES" w:eastAsia="es-ES"/>
    </w:rPr>
  </w:style>
  <w:style w:type="paragraph" w:customStyle="1" w:styleId="Default">
    <w:name w:val="Default"/>
    <w:rsid w:val="0062643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8727E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CO"/>
    </w:rPr>
  </w:style>
  <w:style w:type="character" w:styleId="nfasis">
    <w:name w:val="Emphasis"/>
    <w:qFormat/>
    <w:rsid w:val="00874D2E"/>
    <w:rPr>
      <w:i/>
      <w:iCs/>
    </w:rPr>
  </w:style>
  <w:style w:type="character" w:styleId="Textoennegrita">
    <w:name w:val="Strong"/>
    <w:uiPriority w:val="22"/>
    <w:qFormat/>
    <w:rsid w:val="00012D3C"/>
    <w:rPr>
      <w:b/>
      <w:bCs/>
    </w:rPr>
  </w:style>
  <w:style w:type="paragraph" w:styleId="TtuloTDC">
    <w:name w:val="TOC Heading"/>
    <w:basedOn w:val="Ttulo1"/>
    <w:next w:val="Normal"/>
    <w:uiPriority w:val="39"/>
    <w:unhideWhenUsed/>
    <w:qFormat/>
    <w:rsid w:val="00012D3C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eastAsia="es-CO"/>
    </w:rPr>
  </w:style>
  <w:style w:type="paragraph" w:styleId="Ttulo">
    <w:name w:val="Title"/>
    <w:basedOn w:val="Normal"/>
    <w:next w:val="Normal"/>
    <w:link w:val="TtuloCar"/>
    <w:qFormat/>
    <w:rsid w:val="00012D3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012D3C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character" w:customStyle="1" w:styleId="PiedepginaCar">
    <w:name w:val="Pie de página Car"/>
    <w:link w:val="Piedepgina"/>
    <w:uiPriority w:val="99"/>
    <w:rsid w:val="003F57B0"/>
    <w:rPr>
      <w:rFonts w:ascii="Arial Narrow" w:hAnsi="Arial Narrow"/>
      <w:sz w:val="24"/>
      <w:lang w:eastAsia="es-ES"/>
    </w:rPr>
  </w:style>
  <w:style w:type="paragraph" w:styleId="Textonotaalfinal">
    <w:name w:val="endnote text"/>
    <w:basedOn w:val="Normal"/>
    <w:link w:val="TextonotaalfinalCar"/>
    <w:rsid w:val="00186242"/>
    <w:rPr>
      <w:sz w:val="20"/>
    </w:rPr>
  </w:style>
  <w:style w:type="character" w:customStyle="1" w:styleId="TextonotaalfinalCar">
    <w:name w:val="Texto nota al final Car"/>
    <w:link w:val="Textonotaalfinal"/>
    <w:rsid w:val="00186242"/>
    <w:rPr>
      <w:rFonts w:ascii="Arial Narrow" w:hAnsi="Arial Narrow"/>
      <w:lang w:eastAsia="es-ES"/>
    </w:rPr>
  </w:style>
  <w:style w:type="character" w:styleId="Refdenotaalfinal">
    <w:name w:val="endnote reference"/>
    <w:rsid w:val="00186242"/>
    <w:rPr>
      <w:vertAlign w:val="superscript"/>
    </w:rPr>
  </w:style>
  <w:style w:type="character" w:customStyle="1" w:styleId="Mencinsinresolver1">
    <w:name w:val="Mención sin resolver1"/>
    <w:uiPriority w:val="99"/>
    <w:semiHidden/>
    <w:unhideWhenUsed/>
    <w:rsid w:val="00A11ED2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4736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183921"/>
    <w:rPr>
      <w:rFonts w:ascii="Arial Narrow" w:hAnsi="Arial Narrow"/>
      <w:sz w:val="24"/>
      <w:lang w:eastAsia="es-ES"/>
    </w:rPr>
  </w:style>
  <w:style w:type="table" w:customStyle="1" w:styleId="NormalTable0">
    <w:name w:val="Normal Table0"/>
    <w:uiPriority w:val="2"/>
    <w:semiHidden/>
    <w:unhideWhenUsed/>
    <w:qFormat/>
    <w:rsid w:val="00B147B6"/>
    <w:pPr>
      <w:spacing w:after="120" w:line="264" w:lineRule="auto"/>
    </w:pPr>
    <w:rPr>
      <w:rFonts w:asciiTheme="minorHAnsi" w:eastAsiaTheme="minorEastAsia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147B6"/>
    <w:pPr>
      <w:spacing w:after="120" w:line="264" w:lineRule="auto"/>
      <w:jc w:val="left"/>
    </w:pPr>
    <w:rPr>
      <w:rFonts w:asciiTheme="minorHAnsi" w:eastAsiaTheme="minorEastAsia" w:hAnsiTheme="minorHAnsi" w:cstheme="minorBidi"/>
      <w:sz w:val="20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805B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Fuentedeprrafopredeter"/>
    <w:rsid w:val="005805B2"/>
    <w:rPr>
      <w:rFonts w:ascii="Segoe UI" w:hAnsi="Segoe UI" w:cs="Segoe UI" w:hint="default"/>
      <w:b/>
      <w:bCs/>
      <w:color w:val="333333"/>
      <w:sz w:val="18"/>
      <w:szCs w:val="18"/>
      <w:shd w:val="clear" w:color="auto" w:fill="FFFFFF"/>
    </w:rPr>
  </w:style>
  <w:style w:type="character" w:styleId="Mencinsinresolver">
    <w:name w:val="Unresolved Mention"/>
    <w:basedOn w:val="Fuentedeprrafopredeter"/>
    <w:uiPriority w:val="99"/>
    <w:semiHidden/>
    <w:unhideWhenUsed/>
    <w:rsid w:val="005805B2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765F"/>
    <w:rPr>
      <w:rFonts w:ascii="Arial Narrow" w:hAnsi="Arial Narrow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gac.gov.co/es/contenido/glosario" TargetMode="External"/><Relationship Id="rId18" Type="http://schemas.openxmlformats.org/officeDocument/2006/relationships/hyperlink" Target="https://www.igac.gov.co/es/contenido/glosario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gac.gov.co/es/contenido/que-es-el-numero-predial-nacional-ya-esta-vigente-en-todo-el-pai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gac.gov.co/es/contenido/glosario" TargetMode="External"/><Relationship Id="rId17" Type="http://schemas.openxmlformats.org/officeDocument/2006/relationships/hyperlink" Target="http://www.catastrobogota.gov.co/glosario/cedula-catastral)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gac.gov.co/es/contenido/que-es-un-certificado-plano-predial-y-como-y-donde-puedo-solicitarlo" TargetMode="External"/><Relationship Id="rId20" Type="http://schemas.openxmlformats.org/officeDocument/2006/relationships/hyperlink" Target="https://www.igac.gov.co/es/contenido/que-es-el-numero-predial-nacional-ya-esta-vigente-en-todo-el-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gac.gov.co/sites/igac.gov.co/files/noticias/anexo_%20especificacione" TargetMode="External"/><Relationship Id="rId24" Type="http://schemas.openxmlformats.org/officeDocument/2006/relationships/hyperlink" Target="http://www.catastrobogota.gov.co/es/node/4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gac.gov.co/es/contenido/que-es-un-certificado-plano-predial-y-como-y-donde-puedo-solicitarlo" TargetMode="External"/><Relationship Id="rId23" Type="http://schemas.openxmlformats.org/officeDocument/2006/relationships/hyperlink" Target="http://www.catastrobogota.gov.co/es/node/494" TargetMode="Externa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s://www.igac.gov.co/es/contenido/que-es-el-numero-predial-nacional-ya-esta-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gac.gov.co/es/contenido/que-es-un-certificado-plano-predial-y-como-y-donde-puedo-solicitarlo" TargetMode="External"/><Relationship Id="rId22" Type="http://schemas.openxmlformats.org/officeDocument/2006/relationships/hyperlink" Target="http://www.alcaldiabogota.gov.co/sisjur/normas/Norma1.jsp?i=18703&amp;amp%3B2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d2feb8-0f39-460c-8ce2-c9fa6dbbca38">
      <Terms xmlns="http://schemas.microsoft.com/office/infopath/2007/PartnerControls"/>
    </lcf76f155ced4ddcb4097134ff3c332f>
    <TaxCatchAll xmlns="15ee4c61-c8b0-4b12-9c43-d8fef0b1e64c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25B5B197580408117BBF0602E3E2E" ma:contentTypeVersion="15" ma:contentTypeDescription="Crear nuevo documento." ma:contentTypeScope="" ma:versionID="85c5c9d22b9583e392886ade3c5c9ed9">
  <xsd:schema xmlns:xsd="http://www.w3.org/2001/XMLSchema" xmlns:xs="http://www.w3.org/2001/XMLSchema" xmlns:p="http://schemas.microsoft.com/office/2006/metadata/properties" xmlns:ns2="7ed2feb8-0f39-460c-8ce2-c9fa6dbbca38" xmlns:ns3="15ee4c61-c8b0-4b12-9c43-d8fef0b1e64c" targetNamespace="http://schemas.microsoft.com/office/2006/metadata/properties" ma:root="true" ma:fieldsID="43224bdffb1a7a98170bbf2b81ab7d7c" ns2:_="" ns3:_="">
    <xsd:import namespace="7ed2feb8-0f39-460c-8ce2-c9fa6dbbca38"/>
    <xsd:import namespace="15ee4c61-c8b0-4b12-9c43-d8fef0b1e6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2feb8-0f39-460c-8ce2-c9fa6dbbc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bc45cb4-c21a-49bb-988e-5b402dd8a9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e4c61-c8b0-4b12-9c43-d8fef0b1e64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5f9929-218a-40ff-bef7-8267a2d40ea0}" ma:internalName="TaxCatchAll" ma:showField="CatchAllData" ma:web="15ee4c61-c8b0-4b12-9c43-d8fef0b1e6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A6FAAF-E5C3-46F8-BBED-D76C28D35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245039-0D12-4A8B-BDCE-F3D16280D5C2}">
  <ds:schemaRefs>
    <ds:schemaRef ds:uri="http://schemas.microsoft.com/office/2006/metadata/properties"/>
    <ds:schemaRef ds:uri="http://schemas.microsoft.com/office/infopath/2007/PartnerControls"/>
    <ds:schemaRef ds:uri="7ed2feb8-0f39-460c-8ce2-c9fa6dbbca38"/>
    <ds:schemaRef ds:uri="15ee4c61-c8b0-4b12-9c43-d8fef0b1e64c"/>
  </ds:schemaRefs>
</ds:datastoreItem>
</file>

<file path=customXml/itemProps3.xml><?xml version="1.0" encoding="utf-8"?>
<ds:datastoreItem xmlns:ds="http://schemas.openxmlformats.org/officeDocument/2006/customXml" ds:itemID="{0E438168-643D-4D7E-91FD-E53372AACA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D7DC2-6C62-4377-A582-F6256D595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2feb8-0f39-460c-8ce2-c9fa6dbbca38"/>
    <ds:schemaRef ds:uri="15ee4c61-c8b0-4b12-9c43-d8fef0b1e6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11739</Words>
  <Characters>64568</Characters>
  <Application>Microsoft Office Word</Application>
  <DocSecurity>0</DocSecurity>
  <Lines>538</Lines>
  <Paragraphs>152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mavdt</Company>
  <LinksUpToDate>false</LinksUpToDate>
  <CharactersWithSpaces>76155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JBARRETO</dc:creator>
  <cp:lastModifiedBy>Lilian Andrea Sanabria Abdalá</cp:lastModifiedBy>
  <cp:revision>2</cp:revision>
  <cp:lastPrinted>2020-03-10T17:15:00Z</cp:lastPrinted>
  <dcterms:created xsi:type="dcterms:W3CDTF">2025-09-17T19:16:00Z</dcterms:created>
  <dcterms:modified xsi:type="dcterms:W3CDTF">2025-09-17T19:16:00Z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0x0101002B925B5B197580408117BBF0602E3E2E</vt:lpwstr>
  </property>
  <property fmtid="{D5CDD505-2E9C-101B-9397-08002B2CF9AE}" pid="3" name="Order">
    <vt:r8>4671900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